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3CC" w14:textId="714269DE" w:rsidR="00F750F2" w:rsidRPr="009A725C" w:rsidRDefault="00E01346" w:rsidP="00623882">
      <w:pPr>
        <w:jc w:val="center"/>
        <w:rPr>
          <w:rFonts w:cs="Arial"/>
          <w:b/>
          <w:bCs/>
          <w:color w:val="000000"/>
          <w:szCs w:val="24"/>
          <w:lang w:eastAsia="hu-HU"/>
        </w:rPr>
      </w:pPr>
      <w:r w:rsidRPr="009A725C">
        <w:rPr>
          <w:rFonts w:cs="Arial"/>
          <w:b/>
          <w:bCs/>
          <w:color w:val="000000"/>
          <w:szCs w:val="24"/>
          <w:lang w:eastAsia="hu-HU"/>
        </w:rPr>
        <w:t>ADATKEZELÉSI TÁJÉKOZTATÓ</w:t>
      </w:r>
    </w:p>
    <w:p w14:paraId="1BE450C1" w14:textId="5C68DA1B" w:rsidR="00E01346" w:rsidRPr="009A725C" w:rsidRDefault="006761A6" w:rsidP="00623882">
      <w:pPr>
        <w:spacing w:after="158"/>
        <w:jc w:val="center"/>
        <w:rPr>
          <w:rFonts w:cs="Arial"/>
          <w:szCs w:val="24"/>
          <w:lang w:eastAsia="hu-HU"/>
        </w:rPr>
      </w:pPr>
      <w:bookmarkStart w:id="0" w:name="_Hlk94104839"/>
      <w:r w:rsidRPr="00E268F4">
        <w:rPr>
          <w:rFonts w:cs="Arial"/>
          <w:szCs w:val="24"/>
          <w:lang w:eastAsia="hu-HU"/>
        </w:rPr>
        <w:t xml:space="preserve">a </w:t>
      </w:r>
      <w:bookmarkEnd w:id="0"/>
      <w:r w:rsidR="001E6DBD">
        <w:rPr>
          <w:rFonts w:cs="Arial"/>
          <w:szCs w:val="24"/>
          <w:lang w:eastAsia="hu-HU"/>
        </w:rPr>
        <w:t xml:space="preserve">2022. évi népszámlálásban részt vevő számlálóbiztosok </w:t>
      </w:r>
      <w:r w:rsidR="00E01346" w:rsidRPr="00E268F4">
        <w:rPr>
          <w:rFonts w:cs="Arial"/>
          <w:szCs w:val="24"/>
          <w:lang w:eastAsia="hu-HU"/>
        </w:rPr>
        <w:t>adat</w:t>
      </w:r>
      <w:r w:rsidR="001C5C0C" w:rsidRPr="00E268F4">
        <w:rPr>
          <w:rFonts w:cs="Arial"/>
          <w:szCs w:val="24"/>
          <w:lang w:eastAsia="hu-HU"/>
        </w:rPr>
        <w:t xml:space="preserve">ainak </w:t>
      </w:r>
      <w:r w:rsidR="00E01346" w:rsidRPr="00E268F4">
        <w:rPr>
          <w:rFonts w:cs="Arial"/>
          <w:szCs w:val="24"/>
          <w:lang w:eastAsia="hu-HU"/>
        </w:rPr>
        <w:t>kezelés</w:t>
      </w:r>
      <w:r w:rsidR="001C5C0C" w:rsidRPr="00E268F4">
        <w:rPr>
          <w:rFonts w:cs="Arial"/>
          <w:szCs w:val="24"/>
          <w:lang w:eastAsia="hu-HU"/>
        </w:rPr>
        <w:t>é</w:t>
      </w:r>
      <w:r w:rsidR="00E01346" w:rsidRPr="00E268F4">
        <w:rPr>
          <w:rFonts w:cs="Arial"/>
          <w:szCs w:val="24"/>
          <w:lang w:eastAsia="hu-HU"/>
        </w:rPr>
        <w:t>ről</w:t>
      </w:r>
    </w:p>
    <w:p w14:paraId="3C369771" w14:textId="17CB2171" w:rsidR="00275A4D" w:rsidRPr="009A725C" w:rsidRDefault="00275A4D" w:rsidP="00C87312">
      <w:pPr>
        <w:jc w:val="center"/>
        <w:rPr>
          <w:rFonts w:cs="Arial"/>
          <w:i/>
          <w:iCs/>
          <w:szCs w:val="24"/>
          <w:lang w:eastAsia="hu-HU"/>
        </w:rPr>
      </w:pPr>
      <w:r w:rsidRPr="009A725C">
        <w:rPr>
          <w:rFonts w:cs="Arial"/>
          <w:i/>
          <w:iCs/>
          <w:szCs w:val="24"/>
          <w:lang w:eastAsia="hu-HU"/>
        </w:rPr>
        <w:t xml:space="preserve">Hatályos: </w:t>
      </w:r>
      <w:r w:rsidR="00BE3092">
        <w:rPr>
          <w:rFonts w:cs="Arial"/>
          <w:i/>
          <w:iCs/>
          <w:szCs w:val="24"/>
          <w:lang w:eastAsia="hu-HU"/>
        </w:rPr>
        <w:t>2022. május 16.</w:t>
      </w:r>
      <w:r w:rsidRPr="009A725C">
        <w:rPr>
          <w:rFonts w:cs="Arial"/>
          <w:i/>
          <w:iCs/>
          <w:szCs w:val="24"/>
          <w:lang w:eastAsia="hu-HU"/>
        </w:rPr>
        <w:t xml:space="preserve"> napjától</w:t>
      </w:r>
    </w:p>
    <w:p w14:paraId="7A26A8EE" w14:textId="77777777" w:rsidR="00E01346" w:rsidRPr="009A725C" w:rsidRDefault="00E01346" w:rsidP="00623882">
      <w:pPr>
        <w:spacing w:after="158"/>
        <w:jc w:val="center"/>
        <w:rPr>
          <w:rFonts w:cs="Arial"/>
          <w:szCs w:val="24"/>
          <w:lang w:eastAsia="hu-HU"/>
        </w:rPr>
      </w:pPr>
    </w:p>
    <w:p w14:paraId="4BF4F80C" w14:textId="48185D94" w:rsidR="00CC21CE" w:rsidRPr="009A725C" w:rsidRDefault="00CC21CE" w:rsidP="00A97D47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Szombathely Megyei Jogú Város </w:t>
      </w:r>
      <w:r w:rsidR="00C87312" w:rsidRPr="00C87312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Polgármesteri Hivatala</w:t>
      </w:r>
      <w:r w:rsidR="00C87312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D03AF8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1E6DBD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2022. évi népszámlálás</w:t>
      </w:r>
      <w:r w:rsidR="006761A6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során </w:t>
      </w:r>
      <w:r w:rsidR="00A01C45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a </w:t>
      </w:r>
      <w:r w:rsidR="001E6DBD">
        <w:rPr>
          <w:rFonts w:ascii="Arial" w:hAnsi="Arial" w:cs="Arial"/>
          <w:sz w:val="24"/>
          <w:szCs w:val="24"/>
          <w:lang w:eastAsia="hu-HU"/>
        </w:rPr>
        <w:t>népszámlálásban részt vevő számlálóbiztosok</w:t>
      </w:r>
      <w:r w:rsidR="00A01C45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általa kezelt személyes adat</w:t>
      </w:r>
      <w:r w:rsidR="00A01C45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ai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ról 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az Európai Parlament és a Tanács 2016. április 27-i (EU) 2016/679 rendeletének (a továbbiakban: GDPR) 13</w:t>
      </w:r>
      <w:r w:rsidR="00275A4D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. </w:t>
      </w:r>
      <w:r w:rsidR="00352A10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és 14. </w:t>
      </w:r>
      <w:r w:rsidR="002F352B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cikkében 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foglaltak szerint a jelen tájékoztatást nyújtja az </w:t>
      </w:r>
      <w:r w:rsidR="002F352B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É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rintett</w:t>
      </w:r>
      <w:r w:rsidR="004267D2"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ek</w:t>
      </w:r>
      <w:r w:rsidRPr="00E268F4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>nek.</w:t>
      </w:r>
    </w:p>
    <w:p w14:paraId="4A7F2B4F" w14:textId="30BDA252" w:rsidR="00E01346" w:rsidRPr="009A725C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9A725C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ELÉRHETŐSÉGEI:</w:t>
      </w:r>
    </w:p>
    <w:p w14:paraId="1AF6197A" w14:textId="77777777" w:rsidR="00A97D47" w:rsidRPr="009A725C" w:rsidRDefault="00A97D47" w:rsidP="00A97D47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Az adatkezelő neve: Szombathely Megyei Jogú Város Polgármesteri Hivatala</w:t>
      </w:r>
    </w:p>
    <w:p w14:paraId="6E3C1537" w14:textId="77777777" w:rsidR="00A97D47" w:rsidRPr="009A725C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206CC27" w14:textId="77777777" w:rsidR="00A97D47" w:rsidRPr="009A725C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29D2C0AC" w14:textId="77777777" w:rsidR="00A97D47" w:rsidRPr="009A725C" w:rsidRDefault="00A97D47" w:rsidP="00A97D47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15364B6C" w14:textId="77777777" w:rsidR="00A97D47" w:rsidRPr="009A725C" w:rsidRDefault="00A97D47" w:rsidP="00A97D47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6A28E6FD" w14:textId="77777777" w:rsidR="00A97D47" w:rsidRPr="009A725C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3E3257F8" w14:textId="77777777" w:rsidR="00A97D47" w:rsidRPr="009A725C" w:rsidRDefault="00A97D47" w:rsidP="00A97D47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2C6599B0" w14:textId="77777777" w:rsidR="00A97D47" w:rsidRPr="009A725C" w:rsidRDefault="00A97D47" w:rsidP="00A97D47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2C7042E7" w14:textId="2B1DFE3B" w:rsidR="00A97D47" w:rsidRPr="009A725C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9A725C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658CF5AE" w14:textId="77777777" w:rsidR="00A01C45" w:rsidRPr="009A725C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9A725C">
        <w:rPr>
          <w:rFonts w:eastAsia="Times New Roman" w:cs="Arial"/>
          <w:b/>
          <w:bCs/>
          <w:color w:val="000000"/>
          <w:szCs w:val="24"/>
          <w:lang w:eastAsia="ar-SA"/>
        </w:rPr>
        <w:t>ADATKEZELÉS CÉLJA, JOGALAPJA, AZ ADATKEZELÉSSEL ÉRINTETT SZEMÉLYEK ÉS A KEZELT ADATOK KÖRE</w:t>
      </w:r>
    </w:p>
    <w:p w14:paraId="17882F13" w14:textId="17665F47" w:rsidR="00A01C45" w:rsidRPr="009A725C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Cs w:val="24"/>
        </w:rPr>
      </w:pPr>
      <w:r w:rsidRPr="009A725C">
        <w:rPr>
          <w:rFonts w:cs="Arial"/>
          <w:color w:val="000000"/>
          <w:szCs w:val="24"/>
          <w:u w:val="single"/>
        </w:rPr>
        <w:t>Az adatkezelés célja:</w:t>
      </w:r>
      <w:r w:rsidRPr="009A725C">
        <w:rPr>
          <w:rFonts w:cs="Arial"/>
          <w:szCs w:val="24"/>
        </w:rPr>
        <w:t xml:space="preserve"> a </w:t>
      </w:r>
      <w:r w:rsidR="00E83E60">
        <w:rPr>
          <w:rFonts w:cs="Arial"/>
          <w:szCs w:val="24"/>
        </w:rPr>
        <w:t>helyi népszámlálási felelős</w:t>
      </w:r>
      <w:r w:rsidRPr="009A725C">
        <w:rPr>
          <w:rFonts w:cs="Arial"/>
          <w:szCs w:val="24"/>
        </w:rPr>
        <w:t xml:space="preserve"> kötelezettségeinek teljesítése a </w:t>
      </w:r>
      <w:r w:rsidR="00E83E60">
        <w:rPr>
          <w:rFonts w:cs="Arial"/>
          <w:szCs w:val="24"/>
        </w:rPr>
        <w:t>népszámlálás előkészítése és végrehajtása</w:t>
      </w:r>
      <w:r w:rsidRPr="009A725C">
        <w:rPr>
          <w:rFonts w:cs="Arial"/>
          <w:szCs w:val="24"/>
        </w:rPr>
        <w:t xml:space="preserve"> érdekében</w:t>
      </w:r>
      <w:r w:rsidR="00C156B1">
        <w:rPr>
          <w:rFonts w:cs="Arial"/>
          <w:szCs w:val="24"/>
        </w:rPr>
        <w:t xml:space="preserve">, </w:t>
      </w:r>
      <w:r w:rsidR="00C156B1" w:rsidRPr="000436E5">
        <w:rPr>
          <w:rFonts w:eastAsia="Calibri" w:cs="Arial"/>
          <w:bCs/>
          <w:color w:val="000000" w:themeColor="text1"/>
          <w:szCs w:val="24"/>
          <w:lang w:eastAsia="ar-SA"/>
        </w:rPr>
        <w:t xml:space="preserve">adatszolgáltatási kötelezettség teljesítése; </w:t>
      </w:r>
      <w:r w:rsidR="00C42D4A" w:rsidRPr="0013087C">
        <w:rPr>
          <w:rFonts w:eastAsia="Calibri" w:cs="Arial"/>
          <w:bCs/>
          <w:color w:val="000000" w:themeColor="text1"/>
          <w:szCs w:val="24"/>
          <w:lang w:eastAsia="ar-SA"/>
        </w:rPr>
        <w:t>megbízási díj</w:t>
      </w:r>
      <w:r w:rsidR="00352A10">
        <w:rPr>
          <w:rFonts w:eastAsia="Calibri" w:cs="Arial"/>
          <w:bCs/>
          <w:color w:val="000000" w:themeColor="text1"/>
          <w:szCs w:val="24"/>
          <w:lang w:eastAsia="ar-SA"/>
        </w:rPr>
        <w:t xml:space="preserve"> </w:t>
      </w:r>
      <w:r w:rsidR="00C156B1" w:rsidRPr="000436E5">
        <w:rPr>
          <w:rFonts w:eastAsia="Calibri" w:cs="Arial"/>
          <w:bCs/>
          <w:color w:val="000000" w:themeColor="text1"/>
          <w:szCs w:val="24"/>
          <w:lang w:eastAsia="ar-SA"/>
        </w:rPr>
        <w:t>számfejtése</w:t>
      </w:r>
      <w:r w:rsidR="00352A10">
        <w:rPr>
          <w:rFonts w:eastAsia="Calibri" w:cs="Arial"/>
          <w:bCs/>
          <w:color w:val="000000" w:themeColor="text1"/>
          <w:szCs w:val="24"/>
          <w:lang w:eastAsia="ar-SA"/>
        </w:rPr>
        <w:t>.</w:t>
      </w:r>
    </w:p>
    <w:p w14:paraId="5E82A36C" w14:textId="2B95877C" w:rsidR="00A01C45" w:rsidRPr="009A725C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Cs w:val="24"/>
        </w:rPr>
      </w:pPr>
      <w:r w:rsidRPr="009A725C">
        <w:rPr>
          <w:rFonts w:cs="Arial"/>
          <w:color w:val="000000"/>
          <w:szCs w:val="24"/>
          <w:u w:val="single"/>
        </w:rPr>
        <w:t>Az adatkezelés jogalapja:</w:t>
      </w:r>
      <w:r w:rsidRPr="009A725C">
        <w:rPr>
          <w:rFonts w:cs="Arial"/>
          <w:color w:val="000000"/>
          <w:szCs w:val="24"/>
        </w:rPr>
        <w:t xml:space="preserve"> az </w:t>
      </w:r>
      <w:r w:rsidR="005A748A" w:rsidRPr="009A725C">
        <w:rPr>
          <w:rFonts w:cs="Arial"/>
          <w:color w:val="000000"/>
          <w:szCs w:val="24"/>
        </w:rPr>
        <w:t>Érintett hozzájárulása</w:t>
      </w:r>
      <w:r w:rsidRPr="009A725C">
        <w:rPr>
          <w:rFonts w:cs="Arial"/>
          <w:color w:val="000000"/>
          <w:szCs w:val="24"/>
        </w:rPr>
        <w:t xml:space="preserve"> – GDPR 6. cikk (1) bekezdés a) pontja</w:t>
      </w:r>
      <w:r w:rsidR="004B1FDD">
        <w:rPr>
          <w:rFonts w:cs="Arial"/>
          <w:color w:val="000000"/>
          <w:szCs w:val="24"/>
        </w:rPr>
        <w:t>.</w:t>
      </w:r>
    </w:p>
    <w:p w14:paraId="54C456ED" w14:textId="4237BDB1" w:rsidR="00A01C45" w:rsidRPr="004B1FDD" w:rsidRDefault="00A01C45" w:rsidP="004B1FDD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Cs w:val="24"/>
        </w:rPr>
      </w:pPr>
      <w:r w:rsidRPr="004B1FD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4B1FDD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C42D4A">
        <w:rPr>
          <w:rFonts w:cs="Arial"/>
          <w:szCs w:val="24"/>
          <w:lang w:eastAsia="hu-HU"/>
        </w:rPr>
        <w:t>a 2022. évi népszámlálás</w:t>
      </w:r>
      <w:r w:rsidR="009A725C" w:rsidRPr="004B1FDD">
        <w:rPr>
          <w:rFonts w:cs="Arial"/>
          <w:szCs w:val="24"/>
          <w:lang w:eastAsia="hu-HU"/>
        </w:rPr>
        <w:t xml:space="preserve"> során </w:t>
      </w:r>
      <w:r w:rsidR="00C42D4A">
        <w:rPr>
          <w:rFonts w:cs="Arial"/>
          <w:szCs w:val="24"/>
          <w:lang w:eastAsia="hu-HU"/>
        </w:rPr>
        <w:t>számlálóbiztosnak</w:t>
      </w:r>
      <w:r w:rsidR="009A725C" w:rsidRPr="004B1FDD">
        <w:rPr>
          <w:rFonts w:cs="Arial"/>
          <w:szCs w:val="24"/>
          <w:lang w:eastAsia="hu-HU"/>
        </w:rPr>
        <w:t xml:space="preserve"> önkéntesen jelentkező személyek</w:t>
      </w:r>
      <w:r w:rsidR="004B1FDD">
        <w:rPr>
          <w:rFonts w:cs="Arial"/>
          <w:szCs w:val="24"/>
          <w:lang w:eastAsia="hu-HU"/>
        </w:rPr>
        <w:t>.</w:t>
      </w:r>
    </w:p>
    <w:p w14:paraId="42170FD3" w14:textId="222095EB" w:rsidR="00105CB4" w:rsidRPr="004913D0" w:rsidRDefault="00A01C45" w:rsidP="004913D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Cs w:val="24"/>
        </w:rPr>
      </w:pPr>
      <w:r w:rsidRPr="009A725C">
        <w:rPr>
          <w:rFonts w:cs="Arial"/>
          <w:color w:val="000000"/>
          <w:szCs w:val="24"/>
          <w:u w:val="single"/>
        </w:rPr>
        <w:t>A kezelt adatok köre</w:t>
      </w:r>
      <w:r w:rsidR="00575A62">
        <w:rPr>
          <w:rFonts w:cs="Arial"/>
          <w:color w:val="000000"/>
          <w:szCs w:val="24"/>
          <w:u w:val="single"/>
        </w:rPr>
        <w:t xml:space="preserve"> és forrása</w:t>
      </w:r>
      <w:r w:rsidRPr="009A725C">
        <w:rPr>
          <w:rFonts w:cs="Arial"/>
          <w:color w:val="000000"/>
          <w:szCs w:val="24"/>
          <w:u w:val="single"/>
        </w:rPr>
        <w:t>:</w:t>
      </w:r>
      <w:r w:rsidR="004913D0">
        <w:rPr>
          <w:rFonts w:eastAsia="Calibri" w:cs="Arial"/>
          <w:color w:val="000000"/>
          <w:szCs w:val="24"/>
        </w:rPr>
        <w:t xml:space="preserve"> </w:t>
      </w:r>
      <w:r w:rsidR="00105CB4" w:rsidRPr="004913D0">
        <w:rPr>
          <w:rFonts w:cs="Arial"/>
          <w:color w:val="000000"/>
          <w:szCs w:val="32"/>
        </w:rPr>
        <w:t>neve, születési neve, állampolgársága, anyja neve, születési helye és ideje, társadalombiztosítási azonosító jele, adóazonosító jele, lakóhelye, telefonszáma, e-mail</w:t>
      </w:r>
      <w:r w:rsidR="00C42D4A" w:rsidRPr="004913D0">
        <w:rPr>
          <w:rFonts w:cs="Arial"/>
          <w:color w:val="000000"/>
          <w:szCs w:val="32"/>
        </w:rPr>
        <w:t xml:space="preserve"> </w:t>
      </w:r>
      <w:r w:rsidR="00105CB4" w:rsidRPr="004913D0">
        <w:rPr>
          <w:rFonts w:cs="Arial"/>
          <w:color w:val="000000"/>
          <w:szCs w:val="32"/>
        </w:rPr>
        <w:t xml:space="preserve">címe, bankszámlaszáma, </w:t>
      </w:r>
      <w:bookmarkStart w:id="1" w:name="_Hlk94186891"/>
      <w:r w:rsidR="00105CB4" w:rsidRPr="004913D0">
        <w:rPr>
          <w:rFonts w:cs="Arial"/>
          <w:color w:val="000000"/>
          <w:szCs w:val="32"/>
        </w:rPr>
        <w:t>foglalkozása, a jövedelmét terhelő levonandó tartozások</w:t>
      </w:r>
      <w:bookmarkEnd w:id="1"/>
      <w:r w:rsidR="000A6AF9" w:rsidRPr="004913D0">
        <w:rPr>
          <w:rFonts w:cs="Arial"/>
          <w:color w:val="000000"/>
          <w:szCs w:val="32"/>
        </w:rPr>
        <w:t>, személyi azonosítója, munkahelye, beosztása, munkahelyi telefonszáma</w:t>
      </w:r>
      <w:r w:rsidR="00C42D4A" w:rsidRPr="004913D0">
        <w:rPr>
          <w:rFonts w:cs="Arial"/>
          <w:color w:val="000000"/>
          <w:szCs w:val="32"/>
        </w:rPr>
        <w:t xml:space="preserve"> </w:t>
      </w:r>
      <w:r w:rsidR="009E54A4" w:rsidRPr="004913D0">
        <w:rPr>
          <w:rFonts w:cs="Arial"/>
          <w:color w:val="000000"/>
          <w:szCs w:val="32"/>
        </w:rPr>
        <w:t>–</w:t>
      </w:r>
      <w:r w:rsidR="00105CB4" w:rsidRPr="004913D0">
        <w:rPr>
          <w:rFonts w:cs="Arial"/>
          <w:color w:val="000000"/>
          <w:szCs w:val="32"/>
        </w:rPr>
        <w:t xml:space="preserve"> amelyeket az Érintett ad meg.</w:t>
      </w:r>
    </w:p>
    <w:p w14:paraId="10BD84D3" w14:textId="77777777" w:rsidR="00366B6C" w:rsidRPr="00366B6C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</w:rPr>
      </w:pPr>
      <w:r w:rsidRPr="00366B6C">
        <w:rPr>
          <w:rFonts w:eastAsia="Calibri" w:cs="Arial"/>
          <w:b/>
          <w:bCs/>
          <w:color w:val="000000"/>
        </w:rPr>
        <w:t>A SZEMÉLYES ADATOK MEGISMERÉSÉRE JOGOSULTAK ÉS A SZEMÉLYES ADATOK CÍMZETTJEI (ADATTOVÁBBÍTÁS, ADATFELDOLGOZÁS)</w:t>
      </w:r>
    </w:p>
    <w:p w14:paraId="519D50B1" w14:textId="666AC04B" w:rsidR="00366B6C" w:rsidRPr="00366B6C" w:rsidRDefault="00366B6C" w:rsidP="00366B6C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366B6C">
        <w:rPr>
          <w:rFonts w:eastAsia="Calibri" w:cs="Arial"/>
          <w:color w:val="000000"/>
          <w:u w:val="single"/>
        </w:rPr>
        <w:t>Az adatok megismerésére jogosult személyek k</w:t>
      </w:r>
      <w:r w:rsidRPr="00575A62">
        <w:rPr>
          <w:rFonts w:eastAsia="Calibri" w:cs="Arial"/>
          <w:color w:val="000000"/>
          <w:u w:val="single"/>
        </w:rPr>
        <w:t>öre:</w:t>
      </w:r>
      <w:r w:rsidRPr="00575A62">
        <w:rPr>
          <w:rFonts w:eastAsia="Calibri" w:cs="Arial"/>
          <w:color w:val="000000"/>
        </w:rPr>
        <w:t xml:space="preserve"> a személyes adatokat a </w:t>
      </w:r>
      <w:r w:rsidR="00D55547" w:rsidRPr="00575A62">
        <w:rPr>
          <w:rFonts w:eastAsia="Calibri" w:cs="Arial"/>
          <w:color w:val="000000"/>
        </w:rPr>
        <w:t xml:space="preserve">helyi </w:t>
      </w:r>
      <w:r w:rsidR="006B7C15">
        <w:rPr>
          <w:rFonts w:eastAsia="Calibri" w:cs="Arial"/>
          <w:color w:val="000000"/>
        </w:rPr>
        <w:t>népszámlálási felelős</w:t>
      </w:r>
      <w:r w:rsidR="00D55547" w:rsidRPr="00575A62">
        <w:rPr>
          <w:rFonts w:eastAsia="Calibri" w:cs="Arial"/>
          <w:color w:val="000000"/>
        </w:rPr>
        <w:t xml:space="preserve"> </w:t>
      </w:r>
      <w:r w:rsidR="006B7C15">
        <w:rPr>
          <w:rFonts w:eastAsia="Calibri" w:cs="Arial"/>
          <w:color w:val="000000"/>
        </w:rPr>
        <w:t xml:space="preserve">és </w:t>
      </w:r>
      <w:r w:rsidR="00BE3092">
        <w:rPr>
          <w:rFonts w:eastAsia="Calibri" w:cs="Arial"/>
          <w:color w:val="000000"/>
        </w:rPr>
        <w:t xml:space="preserve">a szükséges adatok tekintetében annak </w:t>
      </w:r>
      <w:r w:rsidR="006B7C15">
        <w:rPr>
          <w:rFonts w:eastAsia="Calibri" w:cs="Arial"/>
          <w:color w:val="000000"/>
        </w:rPr>
        <w:t>apparátusa</w:t>
      </w:r>
      <w:r w:rsidRPr="00575A62">
        <w:rPr>
          <w:rFonts w:eastAsia="Calibri" w:cs="Arial"/>
          <w:color w:val="000000"/>
        </w:rPr>
        <w:t xml:space="preserve"> ismerhetik meg</w:t>
      </w:r>
    </w:p>
    <w:p w14:paraId="5B40507C" w14:textId="2B8BDCBA" w:rsidR="00575A62" w:rsidRPr="004913D0" w:rsidRDefault="00366B6C" w:rsidP="004913D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575A62">
        <w:rPr>
          <w:rFonts w:eastAsia="Calibri" w:cs="Arial"/>
          <w:color w:val="000000"/>
          <w:u w:val="single"/>
        </w:rPr>
        <w:t>Adattovábbítás:</w:t>
      </w:r>
      <w:r w:rsidRPr="00575A62">
        <w:rPr>
          <w:rFonts w:eastAsia="Calibri" w:cs="Arial"/>
          <w:color w:val="000000"/>
        </w:rPr>
        <w:t> </w:t>
      </w:r>
      <w:r w:rsidR="00976185" w:rsidRPr="004913D0">
        <w:rPr>
          <w:rFonts w:eastAsia="Calibri" w:cs="Arial"/>
          <w:color w:val="000000"/>
          <w:szCs w:val="24"/>
        </w:rPr>
        <w:t xml:space="preserve">a </w:t>
      </w:r>
      <w:r w:rsidR="00575A62" w:rsidRPr="004913D0">
        <w:rPr>
          <w:rFonts w:eastAsia="Calibri" w:cs="Arial"/>
          <w:color w:val="000000"/>
          <w:szCs w:val="24"/>
        </w:rPr>
        <w:t xml:space="preserve">számfejtéshez kapcsolódó adatok a Nemzeti Adó- és Vámhivatal, valamint a </w:t>
      </w:r>
      <w:r w:rsidR="00575A62" w:rsidRPr="004913D0">
        <w:rPr>
          <w:rFonts w:eastAsia="Calibri" w:cs="Arial"/>
          <w:color w:val="000000"/>
        </w:rPr>
        <w:t>Magyar</w:t>
      </w:r>
      <w:r w:rsidR="00575A62" w:rsidRPr="004913D0">
        <w:rPr>
          <w:rFonts w:eastAsia="Calibri" w:cs="Arial"/>
          <w:color w:val="000000"/>
          <w:szCs w:val="24"/>
        </w:rPr>
        <w:t xml:space="preserve"> Államkincstár részére kerülnek továbbításra</w:t>
      </w:r>
    </w:p>
    <w:p w14:paraId="3B7E4C5E" w14:textId="77597417" w:rsidR="00366B6C" w:rsidRPr="004913D0" w:rsidRDefault="00366B6C" w:rsidP="004913D0">
      <w:pPr>
        <w:numPr>
          <w:ilvl w:val="0"/>
          <w:numId w:val="15"/>
        </w:numPr>
        <w:tabs>
          <w:tab w:val="left" w:pos="298"/>
        </w:tabs>
        <w:suppressAutoHyphens/>
        <w:ind w:left="306" w:hanging="306"/>
        <w:jc w:val="both"/>
        <w:rPr>
          <w:rFonts w:eastAsia="Calibri" w:cs="Arial"/>
          <w:color w:val="000000"/>
        </w:rPr>
      </w:pPr>
      <w:r w:rsidRPr="00366B6C">
        <w:rPr>
          <w:rFonts w:eastAsia="Calibri" w:cs="Arial"/>
          <w:color w:val="000000"/>
          <w:u w:val="single"/>
        </w:rPr>
        <w:t>Adatfeldolgozó</w:t>
      </w:r>
      <w:r w:rsidR="00BE3092">
        <w:rPr>
          <w:rFonts w:eastAsia="Calibri" w:cs="Arial"/>
          <w:color w:val="000000"/>
          <w:u w:val="single"/>
        </w:rPr>
        <w:t>:</w:t>
      </w:r>
      <w:r w:rsidR="004913D0">
        <w:rPr>
          <w:rFonts w:eastAsia="Calibri" w:cs="Arial"/>
          <w:color w:val="000000"/>
        </w:rPr>
        <w:t xml:space="preserve"> az Adatkezelő adatfeldolgozó</w:t>
      </w:r>
      <w:r w:rsidR="00BE3092" w:rsidRPr="004913D0">
        <w:rPr>
          <w:rFonts w:eastAsia="Calibri" w:cs="Arial"/>
          <w:color w:val="000000"/>
          <w:szCs w:val="24"/>
        </w:rPr>
        <w:t>t nem vesz igénybe.</w:t>
      </w:r>
    </w:p>
    <w:p w14:paraId="77448ED5" w14:textId="77777777" w:rsidR="00366B6C" w:rsidRPr="00366B6C" w:rsidRDefault="00366B6C" w:rsidP="004913D0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</w:rPr>
      </w:pPr>
      <w:r w:rsidRPr="00366B6C">
        <w:rPr>
          <w:rFonts w:eastAsia="Calibri" w:cs="Arial"/>
          <w:b/>
          <w:bCs/>
          <w:color w:val="000000"/>
        </w:rPr>
        <w:t>ADATKEZELÉS HELYE, MÓDJA, IDŐTARTAMA</w:t>
      </w:r>
    </w:p>
    <w:p w14:paraId="1C2875AC" w14:textId="5B6ECC54" w:rsidR="00366B6C" w:rsidRPr="004913D0" w:rsidRDefault="00366B6C" w:rsidP="00366B6C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4913D0">
        <w:rPr>
          <w:rFonts w:eastAsia="Calibri" w:cs="Arial"/>
          <w:color w:val="000000"/>
          <w:u w:val="single"/>
        </w:rPr>
        <w:t>Az adatkezelés helye, módja:</w:t>
      </w:r>
      <w:r w:rsidRPr="004913D0">
        <w:rPr>
          <w:rFonts w:eastAsia="Calibri" w:cs="Arial"/>
          <w:color w:val="000000"/>
        </w:rPr>
        <w:t xml:space="preserve"> </w:t>
      </w:r>
      <w:r w:rsidR="00D55547" w:rsidRPr="004913D0">
        <w:rPr>
          <w:rFonts w:eastAsia="Calibri" w:cs="Arial"/>
          <w:color w:val="000000"/>
        </w:rPr>
        <w:t>az</w:t>
      </w:r>
      <w:r w:rsidRPr="004913D0">
        <w:rPr>
          <w:rFonts w:eastAsia="Calibri" w:cs="Arial"/>
          <w:color w:val="000000"/>
        </w:rPr>
        <w:t xml:space="preserve"> adatok elektronikusan </w:t>
      </w:r>
      <w:r w:rsidR="00D55547" w:rsidRPr="004913D0">
        <w:rPr>
          <w:rFonts w:eastAsia="Calibri" w:cs="Arial"/>
          <w:color w:val="000000"/>
        </w:rPr>
        <w:t xml:space="preserve">a </w:t>
      </w:r>
      <w:r w:rsidR="006C7FE9" w:rsidRPr="004913D0">
        <w:rPr>
          <w:rFonts w:eastAsia="Calibri" w:cs="Arial"/>
          <w:bCs/>
          <w:color w:val="000000" w:themeColor="text1"/>
          <w:szCs w:val="24"/>
          <w:lang w:eastAsia="ar-SA"/>
        </w:rPr>
        <w:t xml:space="preserve">KIRA rendszert üzemeltető szervezet </w:t>
      </w:r>
      <w:r w:rsidR="00BE3092" w:rsidRPr="004913D0">
        <w:rPr>
          <w:rFonts w:eastAsia="Calibri" w:cs="Arial"/>
          <w:bCs/>
          <w:color w:val="000000" w:themeColor="text1"/>
          <w:szCs w:val="24"/>
          <w:lang w:eastAsia="ar-SA"/>
        </w:rPr>
        <w:t xml:space="preserve">és </w:t>
      </w:r>
      <w:r w:rsidR="004913D0" w:rsidRPr="004913D0">
        <w:rPr>
          <w:rFonts w:eastAsia="Calibri" w:cs="Arial"/>
          <w:bCs/>
          <w:color w:val="000000" w:themeColor="text1"/>
          <w:szCs w:val="24"/>
          <w:lang w:eastAsia="ar-SA"/>
        </w:rPr>
        <w:t>A</w:t>
      </w:r>
      <w:r w:rsidR="00BE3092" w:rsidRPr="004913D0">
        <w:rPr>
          <w:rFonts w:eastAsia="Calibri" w:cs="Arial"/>
          <w:bCs/>
          <w:color w:val="000000" w:themeColor="text1"/>
          <w:szCs w:val="24"/>
          <w:lang w:eastAsia="ar-SA"/>
        </w:rPr>
        <w:t xml:space="preserve">datkezelő </w:t>
      </w:r>
      <w:r w:rsidR="006C7FE9" w:rsidRPr="004913D0">
        <w:rPr>
          <w:rFonts w:eastAsia="Calibri" w:cs="Arial"/>
          <w:bCs/>
          <w:color w:val="000000" w:themeColor="text1"/>
          <w:szCs w:val="24"/>
          <w:lang w:eastAsia="ar-SA"/>
        </w:rPr>
        <w:t>szerverén</w:t>
      </w:r>
      <w:r w:rsidR="006C7FE9" w:rsidRPr="004913D0">
        <w:rPr>
          <w:rFonts w:eastAsia="Calibri" w:cs="Arial"/>
          <w:color w:val="000000"/>
        </w:rPr>
        <w:t>;</w:t>
      </w:r>
      <w:r w:rsidR="00D55547" w:rsidRPr="004913D0">
        <w:rPr>
          <w:rFonts w:eastAsia="Calibri" w:cs="Arial"/>
          <w:color w:val="000000"/>
        </w:rPr>
        <w:t xml:space="preserve"> </w:t>
      </w:r>
      <w:r w:rsidR="004913D0" w:rsidRPr="004913D0">
        <w:rPr>
          <w:rFonts w:eastAsia="Calibri" w:cs="Arial"/>
          <w:color w:val="000000"/>
        </w:rPr>
        <w:t xml:space="preserve">és </w:t>
      </w:r>
      <w:r w:rsidRPr="004913D0">
        <w:rPr>
          <w:rFonts w:eastAsia="Calibri" w:cs="Arial"/>
          <w:color w:val="000000"/>
        </w:rPr>
        <w:t xml:space="preserve">papír alapon </w:t>
      </w:r>
      <w:r w:rsidR="004913D0" w:rsidRPr="004913D0">
        <w:rPr>
          <w:rFonts w:eastAsia="Calibri" w:cs="Arial"/>
          <w:color w:val="000000"/>
        </w:rPr>
        <w:t xml:space="preserve">az Adatkezelőnél </w:t>
      </w:r>
      <w:r w:rsidR="00D55547" w:rsidRPr="004913D0">
        <w:rPr>
          <w:rFonts w:eastAsia="Calibri" w:cs="Arial"/>
          <w:color w:val="000000"/>
        </w:rPr>
        <w:t>elzárva kerülnek tárolásra</w:t>
      </w:r>
      <w:r w:rsidR="006A424D" w:rsidRPr="004913D0">
        <w:rPr>
          <w:rFonts w:eastAsia="Calibri" w:cs="Arial"/>
          <w:color w:val="000000"/>
        </w:rPr>
        <w:t>.</w:t>
      </w:r>
    </w:p>
    <w:p w14:paraId="08A6F37A" w14:textId="1438E1F5" w:rsidR="004B563C" w:rsidRPr="004913D0" w:rsidRDefault="00366B6C" w:rsidP="004913D0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eastAsia="Calibri" w:cs="Arial"/>
          <w:color w:val="000000"/>
        </w:rPr>
      </w:pPr>
      <w:r w:rsidRPr="004913D0">
        <w:rPr>
          <w:rFonts w:eastAsia="Calibri" w:cs="Arial"/>
          <w:color w:val="000000"/>
          <w:u w:val="single"/>
        </w:rPr>
        <w:lastRenderedPageBreak/>
        <w:t>Az adatok megőrzésének ideje:</w:t>
      </w:r>
      <w:r w:rsidRPr="004913D0">
        <w:rPr>
          <w:rFonts w:eastAsia="Calibri" w:cs="Arial"/>
          <w:color w:val="000000"/>
        </w:rPr>
        <w:t xml:space="preserve"> </w:t>
      </w:r>
      <w:r w:rsidR="004913D0" w:rsidRPr="004913D0">
        <w:rPr>
          <w:rFonts w:eastAsia="Calibri" w:cs="Arial"/>
          <w:color w:val="000000"/>
        </w:rPr>
        <w:t xml:space="preserve">az </w:t>
      </w:r>
      <w:r w:rsidR="004913D0" w:rsidRPr="004913D0">
        <w:rPr>
          <w:rFonts w:eastAsia="Calibri" w:cs="Arial"/>
          <w:color w:val="000000"/>
        </w:rPr>
        <w:t xml:space="preserve">adatok az önkormányzati hivatalok egységes irattári tervének kiadásáról szóló 78/2012. (XII. 28.) BM rendelet alapján </w:t>
      </w:r>
      <w:r w:rsidR="004913D0">
        <w:rPr>
          <w:rFonts w:eastAsia="Calibri" w:cs="Arial"/>
          <w:color w:val="000000"/>
        </w:rPr>
        <w:t>előírt ideig, vagy az Érintett hozzájárulásának visszavonásáig kerülnek megőrzésre.</w:t>
      </w:r>
    </w:p>
    <w:p w14:paraId="13C33D43" w14:textId="77777777" w:rsidR="006A424D" w:rsidRPr="006A424D" w:rsidRDefault="006A424D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6A424D">
        <w:rPr>
          <w:rFonts w:eastAsia="Calibri" w:cs="Arial"/>
          <w:b/>
          <w:bCs/>
          <w:color w:val="000000"/>
        </w:rPr>
        <w:t>AUTOMATIZÁLT DÖNTÉSHOZATAL, PROFILALKOTÁS</w:t>
      </w:r>
    </w:p>
    <w:p w14:paraId="772CFBC2" w14:textId="101BC077" w:rsidR="006A424D" w:rsidRPr="006A424D" w:rsidRDefault="006A424D" w:rsidP="006A424D">
      <w:pPr>
        <w:spacing w:before="120" w:after="120" w:line="225" w:lineRule="atLeast"/>
        <w:jc w:val="both"/>
        <w:rPr>
          <w:rFonts w:eastAsia="Times New Roman" w:cs="Arial"/>
          <w:color w:val="000000"/>
          <w:szCs w:val="24"/>
          <w:lang w:eastAsia="hu-HU"/>
        </w:rPr>
      </w:pPr>
      <w:r w:rsidRPr="006A424D">
        <w:rPr>
          <w:rFonts w:eastAsia="Times New Roman" w:cs="Arial"/>
          <w:color w:val="000000"/>
          <w:szCs w:val="24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3E7053CA" w:rsidR="006A424D" w:rsidRPr="006A424D" w:rsidRDefault="003B1F0F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szCs w:val="24"/>
          <w:lang w:eastAsia="hu-HU"/>
        </w:rPr>
      </w:pPr>
      <w:r w:rsidRPr="006A424D">
        <w:rPr>
          <w:rFonts w:eastAsia="Calibri" w:cs="Arial"/>
          <w:b/>
          <w:bCs/>
          <w:color w:val="000000"/>
        </w:rPr>
        <w:t>ADATBIZTONSÁG:</w:t>
      </w:r>
    </w:p>
    <w:p w14:paraId="764B3909" w14:textId="7141A195" w:rsidR="006A424D" w:rsidRPr="009A725C" w:rsidRDefault="006A424D" w:rsidP="006A424D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</w:t>
      </w:r>
      <w:r w:rsidR="00A32A07">
        <w:rPr>
          <w:rFonts w:cs="Arial"/>
          <w:szCs w:val="24"/>
        </w:rPr>
        <w:t xml:space="preserve">z Adatkezelő </w:t>
      </w:r>
      <w:r w:rsidRPr="00F97BC2">
        <w:rPr>
          <w:rFonts w:cs="Arial"/>
          <w:szCs w:val="24"/>
        </w:rPr>
        <w:t>gondoskodik az adatok biztonságáról, megteszi mindazon technikai és szervezési intézkedéseket,</w:t>
      </w:r>
      <w:r w:rsidRPr="00E757AC">
        <w:t xml:space="preserve"> </w:t>
      </w:r>
      <w:r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>
        <w:rPr>
          <w:rFonts w:cs="Arial"/>
          <w:szCs w:val="24"/>
        </w:rPr>
        <w:t>ényre juttatásához szükségesek. M</w:t>
      </w:r>
      <w:r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042FF106" w:rsidR="00F750F2" w:rsidRPr="006A424D" w:rsidRDefault="00A64AE4" w:rsidP="006A424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6A424D">
        <w:rPr>
          <w:rFonts w:eastAsia="Calibri" w:cs="Arial"/>
          <w:b/>
          <w:bCs/>
          <w:color w:val="000000"/>
        </w:rPr>
        <w:t>AZ ÉRINTETT JOGAI:</w:t>
      </w:r>
    </w:p>
    <w:p w14:paraId="10559885" w14:textId="2FDB0DAE" w:rsidR="00214DB3" w:rsidRPr="00214DB3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3EC8E362" w14:textId="77777777" w:rsidR="00214DB3" w:rsidRPr="00214DB3" w:rsidRDefault="00214DB3" w:rsidP="00214DB3">
      <w:pPr>
        <w:spacing w:before="120" w:after="120" w:line="225" w:lineRule="atLeast"/>
        <w:jc w:val="both"/>
        <w:rPr>
          <w:bCs/>
          <w:color w:val="000000" w:themeColor="text1"/>
        </w:rPr>
      </w:pPr>
      <w:r w:rsidRPr="00214DB3"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214DB3">
        <w:rPr>
          <w:bCs/>
          <w:color w:val="000000" w:themeColor="text1"/>
        </w:rPr>
        <w:t>. Szükség esetén ez a határidő további két hónappal meghosszabbítható.</w:t>
      </w:r>
    </w:p>
    <w:p w14:paraId="3BC801DD" w14:textId="77777777" w:rsidR="00214DB3" w:rsidRPr="00214DB3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26B92E85" w14:textId="72A32517" w:rsidR="00214DB3" w:rsidRPr="00214DB3" w:rsidRDefault="00214DB3" w:rsidP="00214DB3">
      <w:pPr>
        <w:jc w:val="both"/>
        <w:rPr>
          <w:rFonts w:eastAsia="Calibri"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személyes adatainak kezelése folyamatban van-e</w:t>
      </w:r>
    </w:p>
    <w:p w14:paraId="435A34F7" w14:textId="77777777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milyen személyes adatait, milyen jogalapon, milyen célból, mennyi ideig kezeli</w:t>
      </w:r>
    </w:p>
    <w:p w14:paraId="76AEC922" w14:textId="77777777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214DB3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alkalmaz-e a</w:t>
      </w:r>
      <w:r w:rsidR="00A32A07">
        <w:rPr>
          <w:rFonts w:cs="Arial"/>
          <w:color w:val="000000" w:themeColor="text1"/>
          <w:szCs w:val="24"/>
        </w:rPr>
        <w:t xml:space="preserve">z Adatkezelő </w:t>
      </w:r>
      <w:r w:rsidRPr="00214DB3">
        <w:rPr>
          <w:rFonts w:cs="Arial"/>
          <w:color w:val="000000" w:themeColor="text1"/>
          <w:szCs w:val="24"/>
        </w:rPr>
        <w:t>automatizált döntéshozatalt, ideértve a profilalkotást is.</w:t>
      </w:r>
    </w:p>
    <w:p w14:paraId="51A9198A" w14:textId="5D9FA4AB" w:rsidR="00214DB3" w:rsidRPr="00214DB3" w:rsidRDefault="00214DB3" w:rsidP="00214DB3">
      <w:pPr>
        <w:spacing w:before="120"/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 w:rsidRPr="00214DB3">
        <w:rPr>
          <w:rFonts w:cs="Arial"/>
          <w:color w:val="000000" w:themeColor="text1"/>
          <w:szCs w:val="24"/>
        </w:rPr>
        <w:t>Az adatbiztonsági követelmények teljesülése és az Érintett jogainak védelme érdekében a</w:t>
      </w:r>
      <w:r w:rsidR="00A32A07">
        <w:rPr>
          <w:rFonts w:cs="Arial"/>
          <w:color w:val="000000" w:themeColor="text1"/>
          <w:szCs w:val="24"/>
        </w:rPr>
        <w:t>z</w:t>
      </w:r>
      <w:r w:rsidRPr="00214DB3">
        <w:rPr>
          <w:rFonts w:cs="Arial"/>
          <w:color w:val="000000" w:themeColor="text1"/>
          <w:szCs w:val="24"/>
        </w:rPr>
        <w:t xml:space="preserve"> </w:t>
      </w:r>
      <w:r w:rsidR="00A32A07">
        <w:rPr>
          <w:rFonts w:cs="Arial"/>
          <w:color w:val="000000" w:themeColor="text1"/>
          <w:szCs w:val="24"/>
        </w:rPr>
        <w:t>Adatkezelő</w:t>
      </w:r>
      <w:r w:rsidRPr="00214DB3">
        <w:rPr>
          <w:rFonts w:cs="Arial"/>
          <w:color w:val="000000" w:themeColor="text1"/>
          <w:szCs w:val="24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7BB6F1C7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>A helyesbítéshez, a törléshez</w:t>
      </w:r>
      <w:r w:rsidR="004B563C">
        <w:rPr>
          <w:rFonts w:eastAsia="Times New Roman" w:cs="Arial"/>
          <w:i/>
          <w:iCs/>
          <w:color w:val="000000" w:themeColor="text1"/>
          <w:szCs w:val="24"/>
          <w:u w:val="single"/>
        </w:rPr>
        <w:t>,</w:t>
      </w: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valamint a</w:t>
      </w:r>
      <w:r w:rsidR="00A32A07">
        <w:rPr>
          <w:rFonts w:eastAsia="Times New Roman" w:cs="Arial"/>
          <w:i/>
          <w:iCs/>
          <w:color w:val="000000" w:themeColor="text1"/>
          <w:szCs w:val="24"/>
          <w:u w:val="single"/>
        </w:rPr>
        <w:t>z</w:t>
      </w: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 adatkezelés korlátozásához való jog </w:t>
      </w:r>
    </w:p>
    <w:p w14:paraId="5EF2958A" w14:textId="77777777" w:rsidR="006C04B0" w:rsidRDefault="00214DB3" w:rsidP="006C04B0">
      <w:pPr>
        <w:jc w:val="both"/>
        <w:rPr>
          <w:rFonts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>Az Érintett személy a megadott adatainak helyesbítését, a törlését</w:t>
      </w:r>
      <w:r w:rsidR="004B563C">
        <w:rPr>
          <w:rFonts w:cs="Arial"/>
          <w:color w:val="000000" w:themeColor="text1"/>
          <w:szCs w:val="24"/>
        </w:rPr>
        <w:t>,</w:t>
      </w:r>
      <w:r w:rsidRPr="00214DB3">
        <w:rPr>
          <w:rFonts w:cs="Arial"/>
          <w:color w:val="000000" w:themeColor="text1"/>
          <w:szCs w:val="24"/>
        </w:rPr>
        <w:t xml:space="preserve"> valamint zárolását az Adatkezelő elérhetőségein keresztül kérheti.</w:t>
      </w:r>
      <w:r w:rsidRPr="00214DB3">
        <w:t xml:space="preserve"> </w:t>
      </w:r>
    </w:p>
    <w:p w14:paraId="14979886" w14:textId="2A3F7184" w:rsidR="00214DB3" w:rsidRPr="00214DB3" w:rsidRDefault="00214DB3" w:rsidP="006C04B0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14:paraId="16C31AFC" w14:textId="3EB58E60" w:rsidR="00214DB3" w:rsidRPr="00214DB3" w:rsidRDefault="00214DB3" w:rsidP="00214DB3">
      <w:pPr>
        <w:spacing w:after="120"/>
        <w:jc w:val="both"/>
        <w:rPr>
          <w:rFonts w:eastAsia="Calibri" w:cs="Arial"/>
          <w:color w:val="000000" w:themeColor="text1"/>
          <w:szCs w:val="24"/>
        </w:rPr>
      </w:pPr>
      <w:r w:rsidRPr="00214DB3">
        <w:rPr>
          <w:rFonts w:cs="Arial"/>
          <w:color w:val="000000" w:themeColor="text1"/>
          <w:szCs w:val="24"/>
        </w:rPr>
        <w:t xml:space="preserve">Az Érintett jogosult arra, hogy a rá vonatkozó, </w:t>
      </w:r>
      <w:r w:rsidR="00A32A07">
        <w:rPr>
          <w:rFonts w:cs="Arial"/>
          <w:color w:val="000000" w:themeColor="text1"/>
          <w:szCs w:val="24"/>
        </w:rPr>
        <w:t xml:space="preserve">az </w:t>
      </w:r>
      <w:r w:rsidRPr="00214DB3">
        <w:rPr>
          <w:rFonts w:cs="Arial"/>
          <w:color w:val="000000" w:themeColor="text1"/>
          <w:szCs w:val="24"/>
        </w:rPr>
        <w:t xml:space="preserve">általa rendelkezésre bocsátott személyes adatait tagolt, széles körben használt, géppel olvasható formátumban megkapja, továbbá jogosult arra, hogy ezeket az adatokat kérelmére </w:t>
      </w:r>
      <w:r w:rsidRPr="00214DB3">
        <w:rPr>
          <w:rFonts w:cs="Arial"/>
          <w:color w:val="000000"/>
          <w:sz w:val="23"/>
          <w:szCs w:val="23"/>
        </w:rPr>
        <w:t xml:space="preserve">az Adatkezelő </w:t>
      </w:r>
      <w:r w:rsidRPr="00214DB3">
        <w:rPr>
          <w:rFonts w:cs="Arial"/>
          <w:color w:val="000000" w:themeColor="text1"/>
          <w:szCs w:val="24"/>
        </w:rPr>
        <w:t>egy másik adatkezelőnek továbbítsa.</w:t>
      </w:r>
    </w:p>
    <w:p w14:paraId="55EEE1E7" w14:textId="77777777" w:rsidR="00214DB3" w:rsidRPr="00214DB3" w:rsidRDefault="00214DB3" w:rsidP="00214DB3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214DB3">
        <w:rPr>
          <w:rFonts w:eastAsia="Times New Roman" w:cs="Arial"/>
          <w:i/>
          <w:iCs/>
          <w:color w:val="000000" w:themeColor="text1"/>
          <w:szCs w:val="24"/>
          <w:u w:val="single"/>
        </w:rPr>
        <w:lastRenderedPageBreak/>
        <w:t>A hozzájárulás visszavonásának joga</w:t>
      </w:r>
    </w:p>
    <w:p w14:paraId="485D4923" w14:textId="77777777" w:rsidR="00214DB3" w:rsidRPr="00214DB3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3"/>
          <w:szCs w:val="23"/>
          <w:lang w:eastAsia="hu-HU"/>
        </w:rPr>
      </w:pPr>
      <w:r w:rsidRPr="00214DB3">
        <w:rPr>
          <w:rFonts w:eastAsia="Times New Roman" w:cs="Arial"/>
          <w:color w:val="000000"/>
          <w:sz w:val="23"/>
          <w:szCs w:val="23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6A424D" w:rsidRDefault="00A64AE4" w:rsidP="00214DB3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</w:rPr>
      </w:pPr>
      <w:r w:rsidRPr="006A424D">
        <w:rPr>
          <w:rFonts w:eastAsia="Calibri" w:cs="Arial"/>
          <w:b/>
          <w:bCs/>
          <w:color w:val="000000"/>
        </w:rPr>
        <w:t>JOGORVOSLAT:</w:t>
      </w:r>
    </w:p>
    <w:p w14:paraId="6B2B8F8B" w14:textId="1AF40A60" w:rsidR="00F750F2" w:rsidRPr="009A725C" w:rsidRDefault="00F750F2" w:rsidP="00530926">
      <w:pPr>
        <w:jc w:val="both"/>
        <w:rPr>
          <w:rFonts w:cs="Arial"/>
          <w:szCs w:val="24"/>
          <w:lang w:eastAsia="hu-HU"/>
        </w:rPr>
      </w:pPr>
      <w:r w:rsidRPr="009A725C">
        <w:rPr>
          <w:rFonts w:cs="Arial"/>
          <w:color w:val="000000"/>
          <w:szCs w:val="24"/>
          <w:lang w:eastAsia="hu-HU"/>
        </w:rPr>
        <w:t>Személyes adataival kapcsolatos bármely jogsértés észlelése esetén az Érintett az Adatkezelő</w:t>
      </w:r>
      <w:r w:rsidR="007F23E0" w:rsidRPr="009A725C">
        <w:rPr>
          <w:rFonts w:cs="Arial"/>
          <w:color w:val="000000"/>
          <w:szCs w:val="24"/>
          <w:lang w:eastAsia="hu-HU"/>
        </w:rPr>
        <w:t>höz, annak</w:t>
      </w:r>
      <w:r w:rsidRPr="009A725C">
        <w:rPr>
          <w:rFonts w:cs="Arial"/>
          <w:color w:val="000000"/>
          <w:szCs w:val="24"/>
          <w:lang w:eastAsia="hu-HU"/>
        </w:rPr>
        <w:t xml:space="preserve"> adatvédelmi tisztviselőjéhez, vagy </w:t>
      </w:r>
      <w:r w:rsidR="007F23E0" w:rsidRPr="009A725C">
        <w:rPr>
          <w:rFonts w:cs="Arial"/>
          <w:color w:val="000000"/>
          <w:szCs w:val="24"/>
          <w:lang w:eastAsia="hu-HU"/>
        </w:rPr>
        <w:t>az illetékes törvényszékhez</w:t>
      </w:r>
      <w:r w:rsidR="003154FB" w:rsidRPr="009A725C">
        <w:rPr>
          <w:rFonts w:cs="Arial"/>
          <w:color w:val="000000"/>
          <w:szCs w:val="24"/>
          <w:lang w:eastAsia="hu-HU"/>
        </w:rPr>
        <w:t>,</w:t>
      </w:r>
      <w:r w:rsidRPr="009A725C">
        <w:rPr>
          <w:rFonts w:cs="Arial"/>
          <w:color w:val="000000"/>
          <w:szCs w:val="24"/>
          <w:lang w:eastAsia="hu-HU"/>
        </w:rPr>
        <w:t xml:space="preserve"> illetve az adatvédelmi hatósághoz fordulhat.</w:t>
      </w:r>
    </w:p>
    <w:p w14:paraId="673C1277" w14:textId="77777777" w:rsidR="007F23E0" w:rsidRPr="009A725C" w:rsidRDefault="007F23E0" w:rsidP="007F23E0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9A725C">
        <w:rPr>
          <w:rFonts w:eastAsia="Times New Roman" w:cs="Arial"/>
          <w:b/>
          <w:color w:val="000000"/>
          <w:szCs w:val="24"/>
          <w:lang w:eastAsia="hu-HU"/>
        </w:rPr>
        <w:t>Szombathely Megyei Jogú Város Polgármesteri Hivatala</w:t>
      </w:r>
    </w:p>
    <w:p w14:paraId="069D4DC1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5BBC9584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6CC0CFD4" w14:textId="7FF3F72F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r w:rsidRPr="009A725C">
        <w:rPr>
          <w:rFonts w:eastAsia="Times New Roman" w:cs="Arial"/>
          <w:szCs w:val="24"/>
          <w:lang w:eastAsia="hu-HU"/>
        </w:rPr>
        <w:t>jegyzo@szombathely.hu</w:t>
      </w:r>
    </w:p>
    <w:p w14:paraId="3BF1E0EA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94E563C" w14:textId="77777777" w:rsidR="007F23E0" w:rsidRPr="009A725C" w:rsidRDefault="007F23E0" w:rsidP="007F23E0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9A725C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5D4F24D8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404565A2" w14:textId="4C80A77B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r w:rsidRPr="009A725C">
        <w:rPr>
          <w:rFonts w:eastAsia="Times New Roman" w:cs="Arial"/>
          <w:szCs w:val="24"/>
          <w:lang w:eastAsia="hu-HU"/>
        </w:rPr>
        <w:t>adatvedelem@szombathely.hu</w:t>
      </w:r>
    </w:p>
    <w:p w14:paraId="4158D8A9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Telefonszám: +36 (94) 520-248; </w:t>
      </w:r>
      <w:r w:rsidRPr="009A725C">
        <w:rPr>
          <w:rFonts w:eastAsia="Calibri" w:cs="Arial"/>
          <w:color w:val="000000"/>
          <w:szCs w:val="24"/>
        </w:rPr>
        <w:t>+36 (20) 294-7861</w:t>
      </w:r>
    </w:p>
    <w:p w14:paraId="087C98F3" w14:textId="77777777" w:rsidR="007F23E0" w:rsidRPr="009A725C" w:rsidRDefault="007F23E0" w:rsidP="007F23E0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9A725C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2F0455AE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Postacím: 1363 Budapest, Pf. 9.</w:t>
      </w:r>
    </w:p>
    <w:p w14:paraId="5457BEEA" w14:textId="0BAAAFE9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r w:rsidRPr="009A725C">
        <w:rPr>
          <w:rFonts w:eastAsia="Times New Roman" w:cs="Arial"/>
          <w:szCs w:val="24"/>
          <w:lang w:eastAsia="hu-HU"/>
        </w:rPr>
        <w:t>ugyfelszolgalat@naih.hu</w:t>
      </w:r>
    </w:p>
    <w:p w14:paraId="4543F485" w14:textId="77777777" w:rsidR="007F23E0" w:rsidRPr="009A725C" w:rsidRDefault="007F23E0" w:rsidP="007F23E0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9A725C">
        <w:rPr>
          <w:rFonts w:eastAsia="Times New Roman" w:cs="Arial"/>
          <w:color w:val="000000"/>
          <w:szCs w:val="24"/>
          <w:lang w:eastAsia="hu-HU"/>
        </w:rPr>
        <w:t>Honlap: http://naih.hu</w:t>
      </w:r>
    </w:p>
    <w:p w14:paraId="5970F5FA" w14:textId="33C6A887" w:rsidR="00C13FB6" w:rsidRPr="009A725C" w:rsidRDefault="00C13FB6" w:rsidP="007F23E0">
      <w:pPr>
        <w:jc w:val="both"/>
        <w:rPr>
          <w:rFonts w:cs="Arial"/>
          <w:color w:val="000000" w:themeColor="text1"/>
          <w:szCs w:val="24"/>
        </w:rPr>
      </w:pPr>
    </w:p>
    <w:sectPr w:rsidR="00C13FB6" w:rsidRPr="009A725C" w:rsidSect="00623882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9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1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7544294">
    <w:abstractNumId w:val="23"/>
  </w:num>
  <w:num w:numId="2" w16cid:durableId="1867793218">
    <w:abstractNumId w:val="5"/>
  </w:num>
  <w:num w:numId="3" w16cid:durableId="1813522772">
    <w:abstractNumId w:val="7"/>
  </w:num>
  <w:num w:numId="4" w16cid:durableId="932133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8777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008267">
    <w:abstractNumId w:val="6"/>
  </w:num>
  <w:num w:numId="7" w16cid:durableId="894582821">
    <w:abstractNumId w:val="1"/>
  </w:num>
  <w:num w:numId="8" w16cid:durableId="172690020">
    <w:abstractNumId w:val="2"/>
  </w:num>
  <w:num w:numId="9" w16cid:durableId="1795905652">
    <w:abstractNumId w:val="15"/>
  </w:num>
  <w:num w:numId="10" w16cid:durableId="243761072">
    <w:abstractNumId w:val="21"/>
  </w:num>
  <w:num w:numId="11" w16cid:durableId="62988423">
    <w:abstractNumId w:val="14"/>
  </w:num>
  <w:num w:numId="12" w16cid:durableId="1141535954">
    <w:abstractNumId w:val="19"/>
  </w:num>
  <w:num w:numId="13" w16cid:durableId="2023361226">
    <w:abstractNumId w:val="16"/>
  </w:num>
  <w:num w:numId="14" w16cid:durableId="962274442">
    <w:abstractNumId w:val="24"/>
  </w:num>
  <w:num w:numId="15" w16cid:durableId="1864708601">
    <w:abstractNumId w:val="13"/>
  </w:num>
  <w:num w:numId="16" w16cid:durableId="968513158">
    <w:abstractNumId w:val="10"/>
  </w:num>
  <w:num w:numId="17" w16cid:durableId="1683780682">
    <w:abstractNumId w:val="26"/>
  </w:num>
  <w:num w:numId="18" w16cid:durableId="1481533352">
    <w:abstractNumId w:val="11"/>
  </w:num>
  <w:num w:numId="19" w16cid:durableId="314990131">
    <w:abstractNumId w:val="17"/>
  </w:num>
  <w:num w:numId="20" w16cid:durableId="1850683116">
    <w:abstractNumId w:val="25"/>
  </w:num>
  <w:num w:numId="21" w16cid:durableId="607350101">
    <w:abstractNumId w:val="4"/>
  </w:num>
  <w:num w:numId="22" w16cid:durableId="629559279">
    <w:abstractNumId w:val="12"/>
  </w:num>
  <w:num w:numId="23" w16cid:durableId="186874944">
    <w:abstractNumId w:val="22"/>
  </w:num>
  <w:num w:numId="24" w16cid:durableId="918290743">
    <w:abstractNumId w:val="9"/>
  </w:num>
  <w:num w:numId="25" w16cid:durableId="797915827">
    <w:abstractNumId w:val="20"/>
  </w:num>
  <w:num w:numId="26" w16cid:durableId="1361124215">
    <w:abstractNumId w:val="8"/>
  </w:num>
  <w:num w:numId="27" w16cid:durableId="1531380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F8D"/>
    <w:rsid w:val="00031518"/>
    <w:rsid w:val="000726D8"/>
    <w:rsid w:val="00095075"/>
    <w:rsid w:val="000A6AF9"/>
    <w:rsid w:val="00105CB4"/>
    <w:rsid w:val="00113334"/>
    <w:rsid w:val="0013087C"/>
    <w:rsid w:val="00143698"/>
    <w:rsid w:val="001448B5"/>
    <w:rsid w:val="00152474"/>
    <w:rsid w:val="00156A16"/>
    <w:rsid w:val="00157ECC"/>
    <w:rsid w:val="00192C59"/>
    <w:rsid w:val="001C5C0C"/>
    <w:rsid w:val="001C69C2"/>
    <w:rsid w:val="001D2C8B"/>
    <w:rsid w:val="001E6DBD"/>
    <w:rsid w:val="00214DB3"/>
    <w:rsid w:val="0024381A"/>
    <w:rsid w:val="00247D42"/>
    <w:rsid w:val="002511BC"/>
    <w:rsid w:val="00275A4D"/>
    <w:rsid w:val="00282B5F"/>
    <w:rsid w:val="002F352B"/>
    <w:rsid w:val="002F7568"/>
    <w:rsid w:val="00305C9E"/>
    <w:rsid w:val="003154FB"/>
    <w:rsid w:val="0032484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A128C"/>
    <w:rsid w:val="003B1F0F"/>
    <w:rsid w:val="003C1525"/>
    <w:rsid w:val="00403D37"/>
    <w:rsid w:val="004138CF"/>
    <w:rsid w:val="00415A74"/>
    <w:rsid w:val="00424B0B"/>
    <w:rsid w:val="004267D2"/>
    <w:rsid w:val="00460BAD"/>
    <w:rsid w:val="00480600"/>
    <w:rsid w:val="004849D9"/>
    <w:rsid w:val="004913D0"/>
    <w:rsid w:val="004952B4"/>
    <w:rsid w:val="00496BFF"/>
    <w:rsid w:val="00496DFF"/>
    <w:rsid w:val="004B1B53"/>
    <w:rsid w:val="004B1FDD"/>
    <w:rsid w:val="004B563C"/>
    <w:rsid w:val="004B7493"/>
    <w:rsid w:val="004D7ACA"/>
    <w:rsid w:val="004E20A7"/>
    <w:rsid w:val="005308A0"/>
    <w:rsid w:val="00530926"/>
    <w:rsid w:val="005377C8"/>
    <w:rsid w:val="0055373E"/>
    <w:rsid w:val="00575A62"/>
    <w:rsid w:val="005A1B74"/>
    <w:rsid w:val="005A748A"/>
    <w:rsid w:val="006164AD"/>
    <w:rsid w:val="00621867"/>
    <w:rsid w:val="00623882"/>
    <w:rsid w:val="00633BC5"/>
    <w:rsid w:val="00640618"/>
    <w:rsid w:val="0067510F"/>
    <w:rsid w:val="006761A6"/>
    <w:rsid w:val="0067779D"/>
    <w:rsid w:val="006A424D"/>
    <w:rsid w:val="006A46FA"/>
    <w:rsid w:val="006A6568"/>
    <w:rsid w:val="006B7C15"/>
    <w:rsid w:val="006C04B0"/>
    <w:rsid w:val="006C22BB"/>
    <w:rsid w:val="006C7FE9"/>
    <w:rsid w:val="006E3D8F"/>
    <w:rsid w:val="006F32AD"/>
    <w:rsid w:val="006F6158"/>
    <w:rsid w:val="007146CF"/>
    <w:rsid w:val="00723C75"/>
    <w:rsid w:val="00725D68"/>
    <w:rsid w:val="00733118"/>
    <w:rsid w:val="00743379"/>
    <w:rsid w:val="00766A65"/>
    <w:rsid w:val="00773613"/>
    <w:rsid w:val="007A1B33"/>
    <w:rsid w:val="007C4902"/>
    <w:rsid w:val="007F23E0"/>
    <w:rsid w:val="00815609"/>
    <w:rsid w:val="00836519"/>
    <w:rsid w:val="00846D8B"/>
    <w:rsid w:val="0086334C"/>
    <w:rsid w:val="00881DA2"/>
    <w:rsid w:val="0088554C"/>
    <w:rsid w:val="008907E5"/>
    <w:rsid w:val="008D6ABB"/>
    <w:rsid w:val="008D6F79"/>
    <w:rsid w:val="009001B0"/>
    <w:rsid w:val="009103E2"/>
    <w:rsid w:val="009278E6"/>
    <w:rsid w:val="00947671"/>
    <w:rsid w:val="0095754E"/>
    <w:rsid w:val="0096167A"/>
    <w:rsid w:val="00976185"/>
    <w:rsid w:val="0098020D"/>
    <w:rsid w:val="009A5CAD"/>
    <w:rsid w:val="009A725C"/>
    <w:rsid w:val="009C6C78"/>
    <w:rsid w:val="009D43BC"/>
    <w:rsid w:val="009E54A4"/>
    <w:rsid w:val="00A01C45"/>
    <w:rsid w:val="00A109D0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7D47"/>
    <w:rsid w:val="00AC7600"/>
    <w:rsid w:val="00AC7B8C"/>
    <w:rsid w:val="00AD38D8"/>
    <w:rsid w:val="00B26B78"/>
    <w:rsid w:val="00B343FD"/>
    <w:rsid w:val="00B73DFD"/>
    <w:rsid w:val="00B75F3F"/>
    <w:rsid w:val="00B928F6"/>
    <w:rsid w:val="00BA4B78"/>
    <w:rsid w:val="00BB691D"/>
    <w:rsid w:val="00BC07AB"/>
    <w:rsid w:val="00BE3092"/>
    <w:rsid w:val="00C13FB6"/>
    <w:rsid w:val="00C156B1"/>
    <w:rsid w:val="00C22947"/>
    <w:rsid w:val="00C42D4A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450DD"/>
    <w:rsid w:val="00D539AC"/>
    <w:rsid w:val="00D55547"/>
    <w:rsid w:val="00D800AF"/>
    <w:rsid w:val="00D84A2A"/>
    <w:rsid w:val="00E01346"/>
    <w:rsid w:val="00E268F4"/>
    <w:rsid w:val="00E32E01"/>
    <w:rsid w:val="00E65E38"/>
    <w:rsid w:val="00E83E60"/>
    <w:rsid w:val="00EA5A44"/>
    <w:rsid w:val="00ED445E"/>
    <w:rsid w:val="00ED4937"/>
    <w:rsid w:val="00EE0B02"/>
    <w:rsid w:val="00EE6184"/>
    <w:rsid w:val="00F04771"/>
    <w:rsid w:val="00F04D67"/>
    <w:rsid w:val="00F43176"/>
    <w:rsid w:val="00F53928"/>
    <w:rsid w:val="00F66035"/>
    <w:rsid w:val="00F707A6"/>
    <w:rsid w:val="00F750F2"/>
    <w:rsid w:val="00F8077B"/>
    <w:rsid w:val="00FA7523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37F6-0348-41C4-8941-FBAE46533A8C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BB9EE3-B12B-49F9-9FA5-2B5AD9B9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A95A1-9E1F-49F1-9066-B302B6D53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2</cp:revision>
  <dcterms:created xsi:type="dcterms:W3CDTF">2022-05-16T08:16:00Z</dcterms:created>
  <dcterms:modified xsi:type="dcterms:W3CDTF">2022-05-16T08:16:00Z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