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7D3CC" w14:textId="714269DE" w:rsidR="00F750F2" w:rsidRDefault="00E01346" w:rsidP="00623882">
      <w:pPr>
        <w:jc w:val="center"/>
        <w:rPr>
          <w:rFonts w:cs="Arial"/>
          <w:b/>
          <w:bCs/>
          <w:color w:val="000000"/>
          <w:lang w:eastAsia="hu-HU"/>
        </w:rPr>
      </w:pPr>
      <w:r>
        <w:rPr>
          <w:rFonts w:cs="Arial"/>
          <w:b/>
          <w:bCs/>
          <w:color w:val="000000"/>
          <w:lang w:eastAsia="hu-HU"/>
        </w:rPr>
        <w:t>ADATKEZELÉSI TÁJÉKOZTATÓ</w:t>
      </w:r>
    </w:p>
    <w:p w14:paraId="1BE450C1" w14:textId="474ACF29" w:rsidR="00E01346" w:rsidRDefault="00E01346" w:rsidP="00623882">
      <w:pPr>
        <w:spacing w:after="158"/>
        <w:jc w:val="center"/>
        <w:rPr>
          <w:lang w:eastAsia="hu-HU"/>
        </w:rPr>
      </w:pPr>
      <w:r w:rsidRPr="00E01346">
        <w:rPr>
          <w:lang w:eastAsia="hu-HU"/>
        </w:rPr>
        <w:t xml:space="preserve">közgyűlések, </w:t>
      </w:r>
      <w:proofErr w:type="spellStart"/>
      <w:r w:rsidRPr="00E01346">
        <w:rPr>
          <w:lang w:eastAsia="hu-HU"/>
        </w:rPr>
        <w:t>közmeghallgatások</w:t>
      </w:r>
      <w:proofErr w:type="spellEnd"/>
      <w:r w:rsidRPr="00E01346">
        <w:rPr>
          <w:lang w:eastAsia="hu-HU"/>
        </w:rPr>
        <w:t xml:space="preserve"> során elhangzott személyes adatok kezelés</w:t>
      </w:r>
      <w:r>
        <w:rPr>
          <w:lang w:eastAsia="hu-HU"/>
        </w:rPr>
        <w:t>éről</w:t>
      </w:r>
    </w:p>
    <w:p w14:paraId="7A26A8EE" w14:textId="77777777" w:rsidR="00E01346" w:rsidRDefault="00E01346" w:rsidP="00623882">
      <w:pPr>
        <w:spacing w:after="158"/>
        <w:jc w:val="center"/>
        <w:rPr>
          <w:lang w:eastAsia="hu-HU"/>
        </w:rPr>
      </w:pPr>
    </w:p>
    <w:p w14:paraId="4BF4F80C" w14:textId="7773E411" w:rsidR="00CC21CE" w:rsidRPr="00C6043C" w:rsidRDefault="00CC21CE" w:rsidP="00623882">
      <w:pPr>
        <w:pStyle w:val="Listaszerbekezds"/>
        <w:spacing w:before="120" w:after="0" w:line="240" w:lineRule="auto"/>
        <w:ind w:left="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</w:pPr>
      <w:r w:rsidRPr="00815609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Szombathely Megyei Jogú Város Önkormányzata </w:t>
      </w:r>
      <w:r w:rsidR="00D03AF8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>a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 </w:t>
      </w:r>
      <w:r w:rsidR="004267D2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közgyűlések, </w:t>
      </w:r>
      <w:proofErr w:type="spellStart"/>
      <w:r>
        <w:rPr>
          <w:rFonts w:ascii="Arial" w:hAnsi="Arial" w:cs="Arial"/>
          <w:sz w:val="24"/>
          <w:szCs w:val="24"/>
        </w:rPr>
        <w:t>közmeghallgatás</w:t>
      </w:r>
      <w:r w:rsidR="004267D2">
        <w:rPr>
          <w:rFonts w:ascii="Arial" w:hAnsi="Arial" w:cs="Arial"/>
          <w:sz w:val="24"/>
          <w:szCs w:val="24"/>
        </w:rPr>
        <w:t>ok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 </w:t>
      </w:r>
      <w:r w:rsidR="004267D2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során elhangzott személyes adatok kezelésére vonatkozóan </w:t>
      </w:r>
      <w:r w:rsidRPr="00815609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az Európai Parlament és a Tanács 2016. április 27-i (EU) 2016/679 rendeletének (a továbbiakban: GDPR) 13. </w:t>
      </w:r>
      <w:r w:rsidR="002F352B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cikkében </w:t>
      </w:r>
      <w:r w:rsidRPr="00815609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>foglaltak szerint a jelen tájékoztatást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 nyújtja</w:t>
      </w:r>
      <w:r w:rsidRPr="001D2C8B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 a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>z</w:t>
      </w:r>
      <w:r w:rsidRPr="001D2C8B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 </w:t>
      </w:r>
      <w:r w:rsidR="002F352B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>É</w:t>
      </w:r>
      <w:r w:rsidRPr="001D2C8B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>rintett</w:t>
      </w:r>
      <w:r w:rsidR="004267D2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>ek</w:t>
      </w:r>
      <w:r w:rsidRPr="001D2C8B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>nek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>.</w:t>
      </w:r>
    </w:p>
    <w:p w14:paraId="4A7F2B4F" w14:textId="378E3A64" w:rsidR="00E01346" w:rsidRPr="00E01346" w:rsidRDefault="00E01346" w:rsidP="00623882">
      <w:pPr>
        <w:spacing w:before="120" w:after="120"/>
        <w:jc w:val="both"/>
        <w:rPr>
          <w:rFonts w:cs="Arial"/>
          <w:b/>
          <w:bCs/>
          <w:color w:val="000000"/>
          <w:lang w:eastAsia="hu-HU"/>
        </w:rPr>
      </w:pPr>
      <w:r w:rsidRPr="00E01346">
        <w:rPr>
          <w:rFonts w:cs="Arial"/>
          <w:b/>
          <w:bCs/>
          <w:color w:val="000000"/>
          <w:lang w:eastAsia="hu-HU"/>
        </w:rPr>
        <w:t>Az adatkezelő és képviselője elérhetőségei</w:t>
      </w:r>
      <w:r>
        <w:rPr>
          <w:rFonts w:cs="Arial"/>
          <w:b/>
          <w:bCs/>
          <w:color w:val="000000"/>
          <w:lang w:eastAsia="hu-HU"/>
        </w:rPr>
        <w:t>:</w:t>
      </w:r>
    </w:p>
    <w:p w14:paraId="29A0BF55" w14:textId="77777777" w:rsidR="00725D68" w:rsidRDefault="0024381A" w:rsidP="00623882">
      <w:pPr>
        <w:pStyle w:val="Listaszerbekezds"/>
        <w:spacing w:before="120" w:after="0" w:line="240" w:lineRule="auto"/>
        <w:ind w:left="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</w:pPr>
      <w:r w:rsidRPr="00623882">
        <w:rPr>
          <w:rFonts w:ascii="Arial" w:hAnsi="Arial" w:cs="Arial"/>
          <w:bCs/>
          <w:color w:val="000000" w:themeColor="text1"/>
          <w:sz w:val="24"/>
          <w:szCs w:val="24"/>
          <w:u w:val="single"/>
          <w:lang w:eastAsia="hu-HU"/>
        </w:rPr>
        <w:t>Adatkezelő:</w:t>
      </w:r>
      <w:r w:rsidR="00725D68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ab/>
      </w:r>
      <w:r w:rsidR="00F750F2" w:rsidRPr="00623882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>Szombathely Megyei Jogú Város Polgármesteri Hivatala</w:t>
      </w:r>
    </w:p>
    <w:p w14:paraId="25CC55EC" w14:textId="3366A726" w:rsidR="00D03AF8" w:rsidRPr="00530926" w:rsidRDefault="00F750F2" w:rsidP="00530926">
      <w:pPr>
        <w:pStyle w:val="Listaszerbekezds"/>
        <w:spacing w:before="120" w:after="0" w:line="240" w:lineRule="auto"/>
        <w:ind w:left="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</w:pPr>
      <w:r w:rsidRPr="00623882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>székhely: 9700 Szombathely, Kossuth L. u. 1-3.</w:t>
      </w:r>
      <w:r w:rsidR="00530926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, </w:t>
      </w:r>
      <w:r w:rsidRPr="00530926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>képviseli: Dr. Károlyi Ákos</w:t>
      </w:r>
      <w:r w:rsidR="00530926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 </w:t>
      </w:r>
      <w:r w:rsidRPr="00530926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jegyző, </w:t>
      </w:r>
      <w:r w:rsidR="00E01346" w:rsidRPr="00530926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>e</w:t>
      </w:r>
      <w:r w:rsidR="00E01346" w:rsidRPr="00530926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-mailcím: </w:t>
      </w:r>
      <w:r w:rsidR="00530926" w:rsidRPr="00530926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>jegyzo@szombathely.hu</w:t>
      </w:r>
      <w:r w:rsidR="00530926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 </w:t>
      </w:r>
      <w:r w:rsidRPr="00530926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>(a továbbiakban: Adatkezelő).</w:t>
      </w:r>
    </w:p>
    <w:p w14:paraId="2B08F98E" w14:textId="499A521C" w:rsidR="0024381A" w:rsidRPr="00530926" w:rsidRDefault="0024381A" w:rsidP="00530926">
      <w:pPr>
        <w:pStyle w:val="Listaszerbekezds"/>
        <w:spacing w:before="120" w:after="0" w:line="240" w:lineRule="auto"/>
        <w:ind w:left="0"/>
        <w:jc w:val="both"/>
        <w:rPr>
          <w:rFonts w:ascii="Arial" w:hAnsi="Arial"/>
          <w:bCs/>
          <w:color w:val="000000" w:themeColor="text1"/>
          <w:sz w:val="24"/>
          <w:szCs w:val="24"/>
          <w:lang w:eastAsia="hu-HU"/>
        </w:rPr>
      </w:pPr>
      <w:r w:rsidRPr="00623882">
        <w:rPr>
          <w:rFonts w:ascii="Arial" w:hAnsi="Arial" w:cs="Arial"/>
          <w:bCs/>
          <w:color w:val="000000" w:themeColor="text1"/>
          <w:sz w:val="24"/>
          <w:szCs w:val="24"/>
          <w:u w:val="single"/>
          <w:lang w:eastAsia="hu-HU"/>
        </w:rPr>
        <w:t>Adatvédelmi tisztviselő:</w:t>
      </w:r>
      <w:r w:rsidRPr="00623882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 Dr. Szalai Adrienn, e-mail: </w:t>
      </w:r>
      <w:hyperlink r:id="rId5" w:history="1">
        <w:r w:rsidRPr="00623882">
          <w:rPr>
            <w:rFonts w:ascii="Arial" w:hAnsi="Arial"/>
            <w:bCs/>
            <w:color w:val="000000" w:themeColor="text1"/>
            <w:sz w:val="24"/>
            <w:szCs w:val="24"/>
          </w:rPr>
          <w:t>adatvedelem@szombathely.hu</w:t>
        </w:r>
      </w:hyperlink>
      <w:r w:rsidR="00530926">
        <w:rPr>
          <w:rFonts w:ascii="Arial" w:hAnsi="Arial"/>
          <w:bCs/>
          <w:color w:val="000000" w:themeColor="text1"/>
          <w:sz w:val="24"/>
          <w:szCs w:val="24"/>
          <w:lang w:eastAsia="hu-HU"/>
        </w:rPr>
        <w:t xml:space="preserve">; </w:t>
      </w:r>
      <w:r w:rsidRPr="00530926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tel: </w:t>
      </w:r>
      <w:r w:rsidR="004D7ACA" w:rsidRPr="00530926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>+36 94 520 248, +36 20</w:t>
      </w:r>
      <w:r w:rsidR="004952B4" w:rsidRPr="00530926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> 294 7861</w:t>
      </w:r>
    </w:p>
    <w:p w14:paraId="125A869E" w14:textId="5CD229EB" w:rsidR="00F750F2" w:rsidRPr="00E01346" w:rsidRDefault="00F750F2" w:rsidP="00623882">
      <w:pPr>
        <w:spacing w:before="120" w:after="120"/>
        <w:jc w:val="both"/>
        <w:rPr>
          <w:b/>
          <w:bCs/>
          <w:lang w:eastAsia="hu-HU"/>
        </w:rPr>
      </w:pPr>
      <w:r w:rsidRPr="00E01346">
        <w:rPr>
          <w:rFonts w:cs="Arial"/>
          <w:b/>
          <w:bCs/>
          <w:color w:val="000000"/>
          <w:lang w:eastAsia="hu-HU"/>
        </w:rPr>
        <w:t>Az adatkezelés célja</w:t>
      </w:r>
      <w:r w:rsidR="009103E2">
        <w:rPr>
          <w:rFonts w:cs="Arial"/>
          <w:b/>
          <w:bCs/>
          <w:color w:val="000000"/>
          <w:lang w:eastAsia="hu-HU"/>
        </w:rPr>
        <w:t xml:space="preserve"> és </w:t>
      </w:r>
      <w:r w:rsidR="00743379">
        <w:rPr>
          <w:rFonts w:cs="Arial"/>
          <w:b/>
          <w:bCs/>
          <w:color w:val="000000"/>
          <w:lang w:eastAsia="hu-HU"/>
        </w:rPr>
        <w:t>az adatszolgálatás</w:t>
      </w:r>
      <w:r w:rsidR="009103E2">
        <w:rPr>
          <w:rFonts w:cs="Arial"/>
          <w:b/>
          <w:bCs/>
          <w:color w:val="000000"/>
          <w:lang w:eastAsia="hu-HU"/>
        </w:rPr>
        <w:t xml:space="preserve"> jellege</w:t>
      </w:r>
      <w:r w:rsidR="00743379">
        <w:rPr>
          <w:rFonts w:cs="Arial"/>
          <w:b/>
          <w:bCs/>
          <w:color w:val="000000"/>
          <w:lang w:eastAsia="hu-HU"/>
        </w:rPr>
        <w:t>:</w:t>
      </w:r>
    </w:p>
    <w:p w14:paraId="35EB208F" w14:textId="53DCEDAC" w:rsidR="00CC21CE" w:rsidRDefault="00CC21CE" w:rsidP="00725D68">
      <w:pPr>
        <w:jc w:val="both"/>
        <w:rPr>
          <w:rFonts w:cs="Arial"/>
          <w:szCs w:val="24"/>
        </w:rPr>
      </w:pPr>
      <w:r w:rsidRPr="00743379">
        <w:rPr>
          <w:rFonts w:cs="Arial"/>
          <w:szCs w:val="24"/>
          <w:u w:val="single"/>
        </w:rPr>
        <w:t>A</w:t>
      </w:r>
      <w:r w:rsidR="00743379" w:rsidRPr="00743379">
        <w:rPr>
          <w:rFonts w:cs="Arial"/>
          <w:szCs w:val="24"/>
          <w:u w:val="single"/>
        </w:rPr>
        <w:t>z adatkezelés célja</w:t>
      </w:r>
      <w:r w:rsidR="00743379">
        <w:rPr>
          <w:rFonts w:cs="Arial"/>
          <w:szCs w:val="24"/>
        </w:rPr>
        <w:t xml:space="preserve"> a</w:t>
      </w:r>
      <w:r w:rsidRPr="0067779D">
        <w:rPr>
          <w:rFonts w:cs="Arial"/>
          <w:szCs w:val="24"/>
        </w:rPr>
        <w:t xml:space="preserve"> helyi lakosság és a helyben érdekelt szervezetek képviselői</w:t>
      </w:r>
      <w:r>
        <w:rPr>
          <w:rFonts w:cs="Arial"/>
          <w:szCs w:val="24"/>
        </w:rPr>
        <w:t xml:space="preserve"> részére a</w:t>
      </w:r>
      <w:r w:rsidRPr="0067779D">
        <w:rPr>
          <w:rFonts w:cs="Arial"/>
          <w:szCs w:val="24"/>
        </w:rPr>
        <w:t xml:space="preserve"> Magyarország helyi önkormányzatairól szóló 2011. évi CLXXXIX törvény</w:t>
      </w:r>
      <w:r>
        <w:rPr>
          <w:rFonts w:cs="Arial"/>
          <w:szCs w:val="24"/>
        </w:rPr>
        <w:t xml:space="preserve">ben foglalt </w:t>
      </w:r>
      <w:r w:rsidRPr="0067779D">
        <w:rPr>
          <w:rFonts w:cs="Arial"/>
          <w:szCs w:val="24"/>
        </w:rPr>
        <w:t>a he</w:t>
      </w:r>
      <w:r>
        <w:rPr>
          <w:rFonts w:cs="Arial"/>
          <w:szCs w:val="24"/>
        </w:rPr>
        <w:t>lyi közügyeket érintő kérdések</w:t>
      </w:r>
      <w:r w:rsidR="004267D2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javaslatok</w:t>
      </w:r>
      <w:r w:rsidR="004267D2" w:rsidRPr="004267D2">
        <w:rPr>
          <w:rFonts w:cs="Arial"/>
          <w:szCs w:val="24"/>
        </w:rPr>
        <w:t xml:space="preserve"> </w:t>
      </w:r>
      <w:r w:rsidR="004267D2">
        <w:rPr>
          <w:rFonts w:cs="Arial"/>
          <w:szCs w:val="24"/>
        </w:rPr>
        <w:t>megtételének</w:t>
      </w:r>
      <w:r w:rsidR="0048060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biztosítása</w:t>
      </w:r>
      <w:r w:rsidRPr="0067779D">
        <w:rPr>
          <w:rFonts w:cs="Arial"/>
          <w:szCs w:val="24"/>
        </w:rPr>
        <w:t>.</w:t>
      </w:r>
    </w:p>
    <w:p w14:paraId="7FBF5AB6" w14:textId="407EC3DD" w:rsidR="00743379" w:rsidRPr="00743379" w:rsidRDefault="00743379" w:rsidP="00725D68">
      <w:pPr>
        <w:jc w:val="both"/>
        <w:rPr>
          <w:rFonts w:cs="Arial"/>
          <w:szCs w:val="24"/>
          <w:u w:val="single"/>
        </w:rPr>
      </w:pPr>
      <w:r w:rsidRPr="00743379">
        <w:rPr>
          <w:rFonts w:cs="Arial"/>
          <w:szCs w:val="24"/>
          <w:u w:val="single"/>
        </w:rPr>
        <w:t>Az adatszolgáltatás</w:t>
      </w:r>
      <w:r w:rsidRPr="00743379">
        <w:rPr>
          <w:rFonts w:cs="Arial"/>
          <w:szCs w:val="24"/>
        </w:rPr>
        <w:t xml:space="preserve"> önkéntes, azonban az adatszolgálatás elmaradása esetén</w:t>
      </w:r>
      <w:r>
        <w:rPr>
          <w:rFonts w:cs="Arial"/>
          <w:szCs w:val="24"/>
        </w:rPr>
        <w:t xml:space="preserve"> az Érintett részére írásbeli válasz</w:t>
      </w:r>
      <w:r w:rsidRPr="0074337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nem adható</w:t>
      </w:r>
      <w:r>
        <w:rPr>
          <w:rFonts w:cs="Arial"/>
          <w:szCs w:val="24"/>
        </w:rPr>
        <w:t>.</w:t>
      </w:r>
    </w:p>
    <w:p w14:paraId="184CDA87" w14:textId="77777777" w:rsidR="00F750F2" w:rsidRPr="00725D68" w:rsidRDefault="00F750F2" w:rsidP="00623882">
      <w:pPr>
        <w:spacing w:before="120" w:after="120"/>
        <w:jc w:val="both"/>
        <w:rPr>
          <w:rFonts w:cs="Arial"/>
          <w:b/>
          <w:bCs/>
          <w:color w:val="000000"/>
          <w:lang w:eastAsia="hu-HU"/>
        </w:rPr>
      </w:pPr>
      <w:r w:rsidRPr="00E01346">
        <w:rPr>
          <w:rFonts w:cs="Arial"/>
          <w:b/>
          <w:bCs/>
          <w:color w:val="000000"/>
          <w:lang w:eastAsia="hu-HU"/>
        </w:rPr>
        <w:t>Az adatkezelés jogalapja:</w:t>
      </w:r>
    </w:p>
    <w:p w14:paraId="576838F2" w14:textId="4781B3ED" w:rsidR="006164AD" w:rsidRPr="00460BAD" w:rsidRDefault="006164AD" w:rsidP="00725D68">
      <w:pPr>
        <w:pStyle w:val="Norm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Cs w:val="23"/>
        </w:rPr>
      </w:pPr>
      <w:r>
        <w:rPr>
          <w:rFonts w:ascii="Arial" w:hAnsi="Arial" w:cs="Arial"/>
          <w:color w:val="000000" w:themeColor="text1"/>
          <w:szCs w:val="23"/>
        </w:rPr>
        <w:t xml:space="preserve">A </w:t>
      </w:r>
      <w:r w:rsidR="004267D2" w:rsidRPr="004267D2">
        <w:rPr>
          <w:rFonts w:ascii="Arial" w:hAnsi="Arial" w:cs="Arial"/>
          <w:color w:val="000000" w:themeColor="text1"/>
          <w:szCs w:val="23"/>
        </w:rPr>
        <w:t>Magyarország helyi önkormányzatairól szóló 2011. évi CLXXXIX törvény</w:t>
      </w:r>
      <w:r w:rsidR="004267D2">
        <w:rPr>
          <w:rFonts w:ascii="Arial" w:hAnsi="Arial" w:cs="Arial"/>
          <w:color w:val="000000" w:themeColor="text1"/>
          <w:szCs w:val="23"/>
        </w:rPr>
        <w:t xml:space="preserve"> alapján </w:t>
      </w:r>
      <w:r w:rsidR="00352C57" w:rsidRPr="00352C57">
        <w:rPr>
          <w:rFonts w:ascii="Arial" w:hAnsi="Arial" w:cs="Arial"/>
          <w:color w:val="000000" w:themeColor="text1"/>
          <w:szCs w:val="23"/>
        </w:rPr>
        <w:t xml:space="preserve">az adatkezelés közérdekű vagy az </w:t>
      </w:r>
      <w:r w:rsidR="00352C57">
        <w:rPr>
          <w:rFonts w:ascii="Arial" w:hAnsi="Arial" w:cs="Arial"/>
          <w:color w:val="000000" w:themeColor="text1"/>
          <w:szCs w:val="23"/>
        </w:rPr>
        <w:t>A</w:t>
      </w:r>
      <w:r w:rsidR="00352C57" w:rsidRPr="00352C57">
        <w:rPr>
          <w:rFonts w:ascii="Arial" w:hAnsi="Arial" w:cs="Arial"/>
          <w:color w:val="000000" w:themeColor="text1"/>
          <w:szCs w:val="23"/>
        </w:rPr>
        <w:t>datkezelőre ruházott közhatalmi jogosítvány gyakorlásának keretében végzett feladat végrehajtásához szükséges</w:t>
      </w:r>
      <w:r w:rsidR="00352C57">
        <w:rPr>
          <w:rFonts w:ascii="Arial" w:hAnsi="Arial" w:cs="Arial"/>
          <w:color w:val="000000" w:themeColor="text1"/>
          <w:szCs w:val="23"/>
        </w:rPr>
        <w:t xml:space="preserve"> –</w:t>
      </w:r>
      <w:r w:rsidR="00352C57" w:rsidRPr="00352C57">
        <w:rPr>
          <w:rFonts w:ascii="Arial" w:hAnsi="Arial" w:cs="Arial"/>
          <w:color w:val="000000" w:themeColor="text1"/>
          <w:szCs w:val="23"/>
        </w:rPr>
        <w:t xml:space="preserve"> </w:t>
      </w:r>
      <w:r w:rsidRPr="00460BAD">
        <w:rPr>
          <w:rFonts w:ascii="Arial" w:hAnsi="Arial" w:cs="Arial"/>
          <w:color w:val="000000" w:themeColor="text1"/>
          <w:szCs w:val="23"/>
        </w:rPr>
        <w:t xml:space="preserve">GDPR 6. cikk (1) bekezdés </w:t>
      </w:r>
      <w:r w:rsidR="00352C57">
        <w:rPr>
          <w:rFonts w:ascii="Arial" w:hAnsi="Arial" w:cs="Arial"/>
          <w:color w:val="000000" w:themeColor="text1"/>
          <w:szCs w:val="23"/>
        </w:rPr>
        <w:t>e</w:t>
      </w:r>
      <w:r w:rsidRPr="00460BAD">
        <w:rPr>
          <w:rFonts w:ascii="Arial" w:hAnsi="Arial" w:cs="Arial"/>
          <w:color w:val="000000" w:themeColor="text1"/>
          <w:szCs w:val="23"/>
        </w:rPr>
        <w:t>) pontja</w:t>
      </w:r>
      <w:r w:rsidR="00352C57">
        <w:rPr>
          <w:rFonts w:ascii="Arial" w:hAnsi="Arial" w:cs="Arial"/>
          <w:color w:val="000000" w:themeColor="text1"/>
          <w:szCs w:val="23"/>
        </w:rPr>
        <w:t>.</w:t>
      </w:r>
    </w:p>
    <w:p w14:paraId="545D75D4" w14:textId="456010A4" w:rsidR="00F750F2" w:rsidRPr="00725D68" w:rsidRDefault="00F750F2" w:rsidP="00623882">
      <w:pPr>
        <w:spacing w:before="120" w:after="120"/>
        <w:jc w:val="both"/>
        <w:rPr>
          <w:rFonts w:cs="Arial"/>
          <w:b/>
          <w:bCs/>
          <w:color w:val="000000"/>
          <w:lang w:eastAsia="hu-HU"/>
        </w:rPr>
      </w:pPr>
      <w:r w:rsidRPr="00623882">
        <w:rPr>
          <w:rFonts w:cs="Arial"/>
          <w:b/>
          <w:bCs/>
          <w:color w:val="000000"/>
          <w:lang w:eastAsia="hu-HU"/>
        </w:rPr>
        <w:t xml:space="preserve">A kezelt adatok </w:t>
      </w:r>
      <w:r w:rsidR="009103E2">
        <w:rPr>
          <w:rFonts w:cs="Arial"/>
          <w:b/>
          <w:bCs/>
          <w:color w:val="000000"/>
          <w:lang w:eastAsia="hu-HU"/>
        </w:rPr>
        <w:t xml:space="preserve">forrása és </w:t>
      </w:r>
      <w:r w:rsidRPr="00623882">
        <w:rPr>
          <w:rFonts w:cs="Arial"/>
          <w:b/>
          <w:bCs/>
          <w:color w:val="000000"/>
          <w:lang w:eastAsia="hu-HU"/>
        </w:rPr>
        <w:t>köre:</w:t>
      </w:r>
    </w:p>
    <w:p w14:paraId="5AB85CB0" w14:textId="6EA06A13" w:rsidR="009103E2" w:rsidRDefault="009103E2" w:rsidP="00725D68">
      <w:pPr>
        <w:pStyle w:val="Norm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Cs w:val="23"/>
        </w:rPr>
      </w:pPr>
      <w:r w:rsidRPr="009103E2">
        <w:rPr>
          <w:rFonts w:ascii="Arial" w:hAnsi="Arial" w:cs="Arial"/>
          <w:color w:val="000000" w:themeColor="text1"/>
          <w:szCs w:val="23"/>
          <w:u w:val="single"/>
        </w:rPr>
        <w:t>A kezelt adatok forrása</w:t>
      </w:r>
      <w:r>
        <w:rPr>
          <w:rFonts w:ascii="Arial" w:hAnsi="Arial" w:cs="Arial"/>
          <w:color w:val="000000" w:themeColor="text1"/>
          <w:szCs w:val="23"/>
        </w:rPr>
        <w:t xml:space="preserve"> az Érintett adatszolgáltatása közvetlenül az Adatkezelő részére, vagy </w:t>
      </w:r>
      <w:r>
        <w:rPr>
          <w:rFonts w:ascii="Arial" w:hAnsi="Arial" w:cs="Arial"/>
          <w:color w:val="000000" w:themeColor="text1"/>
          <w:szCs w:val="23"/>
        </w:rPr>
        <w:t xml:space="preserve">közvetetten </w:t>
      </w:r>
      <w:r>
        <w:rPr>
          <w:rFonts w:ascii="Arial" w:hAnsi="Arial" w:cs="Arial"/>
          <w:color w:val="000000" w:themeColor="text1"/>
          <w:szCs w:val="23"/>
        </w:rPr>
        <w:t>a testületi tagok által.</w:t>
      </w:r>
    </w:p>
    <w:p w14:paraId="207E1EA8" w14:textId="62C2A0E5" w:rsidR="006164AD" w:rsidRDefault="009103E2" w:rsidP="00725D68">
      <w:pPr>
        <w:pStyle w:val="Norm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Cs w:val="23"/>
        </w:rPr>
      </w:pPr>
      <w:r w:rsidRPr="009103E2">
        <w:rPr>
          <w:rFonts w:ascii="Arial" w:hAnsi="Arial" w:cs="Arial"/>
          <w:color w:val="000000" w:themeColor="text1"/>
          <w:szCs w:val="23"/>
          <w:u w:val="single"/>
        </w:rPr>
        <w:t>A kezel adatok köre:</w:t>
      </w:r>
      <w:r>
        <w:rPr>
          <w:rFonts w:ascii="Arial" w:hAnsi="Arial" w:cs="Arial"/>
          <w:color w:val="000000" w:themeColor="text1"/>
          <w:szCs w:val="23"/>
        </w:rPr>
        <w:t xml:space="preserve"> n</w:t>
      </w:r>
      <w:r w:rsidR="00352C57">
        <w:rPr>
          <w:rFonts w:ascii="Arial" w:hAnsi="Arial" w:cs="Arial"/>
          <w:color w:val="000000" w:themeColor="text1"/>
          <w:szCs w:val="23"/>
        </w:rPr>
        <w:t xml:space="preserve">év, elektronikus vagy </w:t>
      </w:r>
      <w:r w:rsidR="002F352B">
        <w:rPr>
          <w:rFonts w:ascii="Arial" w:hAnsi="Arial" w:cs="Arial"/>
          <w:color w:val="000000" w:themeColor="text1"/>
          <w:szCs w:val="23"/>
        </w:rPr>
        <w:t>postai levelezési cím</w:t>
      </w:r>
      <w:r w:rsidR="00352C57">
        <w:rPr>
          <w:rFonts w:ascii="Arial" w:hAnsi="Arial" w:cs="Arial"/>
          <w:color w:val="000000" w:themeColor="text1"/>
          <w:szCs w:val="23"/>
        </w:rPr>
        <w:t xml:space="preserve"> </w:t>
      </w:r>
      <w:r w:rsidR="006164AD">
        <w:rPr>
          <w:rFonts w:ascii="Arial" w:hAnsi="Arial" w:cs="Arial"/>
          <w:color w:val="000000" w:themeColor="text1"/>
          <w:szCs w:val="23"/>
        </w:rPr>
        <w:t>és az</w:t>
      </w:r>
      <w:r w:rsidR="006164AD" w:rsidRPr="00247D42">
        <w:rPr>
          <w:rFonts w:ascii="Arial" w:hAnsi="Arial" w:cs="Arial"/>
          <w:color w:val="000000" w:themeColor="text1"/>
          <w:szCs w:val="23"/>
        </w:rPr>
        <w:t xml:space="preserve"> </w:t>
      </w:r>
      <w:r w:rsidR="002F352B">
        <w:rPr>
          <w:rFonts w:ascii="Arial" w:hAnsi="Arial" w:cs="Arial"/>
          <w:color w:val="000000" w:themeColor="text1"/>
          <w:szCs w:val="23"/>
        </w:rPr>
        <w:t>É</w:t>
      </w:r>
      <w:r w:rsidR="006164AD" w:rsidRPr="00247D42">
        <w:rPr>
          <w:rFonts w:ascii="Arial" w:hAnsi="Arial" w:cs="Arial"/>
          <w:color w:val="000000" w:themeColor="text1"/>
          <w:szCs w:val="23"/>
        </w:rPr>
        <w:t xml:space="preserve">rintett </w:t>
      </w:r>
      <w:r w:rsidR="006164AD">
        <w:rPr>
          <w:rFonts w:ascii="Arial" w:hAnsi="Arial" w:cs="Arial"/>
          <w:color w:val="000000" w:themeColor="text1"/>
          <w:szCs w:val="23"/>
        </w:rPr>
        <w:t xml:space="preserve">által a </w:t>
      </w:r>
      <w:r w:rsidR="006164AD" w:rsidRPr="005A1B74">
        <w:rPr>
          <w:rFonts w:ascii="Arial" w:hAnsi="Arial" w:cs="Arial"/>
          <w:color w:val="000000" w:themeColor="text1"/>
          <w:szCs w:val="23"/>
        </w:rPr>
        <w:t>kérdés, javaslat</w:t>
      </w:r>
      <w:r w:rsidR="00352C57">
        <w:rPr>
          <w:rFonts w:ascii="Arial" w:hAnsi="Arial" w:cs="Arial"/>
          <w:color w:val="000000" w:themeColor="text1"/>
          <w:szCs w:val="23"/>
        </w:rPr>
        <w:t>, felszólalás</w:t>
      </w:r>
      <w:r w:rsidR="006164AD" w:rsidRPr="005A1B74">
        <w:rPr>
          <w:rFonts w:ascii="Arial" w:hAnsi="Arial" w:cs="Arial"/>
          <w:color w:val="000000" w:themeColor="text1"/>
          <w:szCs w:val="23"/>
        </w:rPr>
        <w:t xml:space="preserve"> </w:t>
      </w:r>
      <w:r w:rsidR="006164AD">
        <w:rPr>
          <w:rFonts w:ascii="Arial" w:hAnsi="Arial" w:cs="Arial"/>
          <w:color w:val="000000" w:themeColor="text1"/>
          <w:szCs w:val="23"/>
        </w:rPr>
        <w:t>megfogalmazása során megadott egyéb személyes adatok.</w:t>
      </w:r>
    </w:p>
    <w:p w14:paraId="5242EFA2" w14:textId="092A464D" w:rsidR="00F750F2" w:rsidRPr="00725D68" w:rsidRDefault="00F750F2" w:rsidP="00623882">
      <w:pPr>
        <w:spacing w:before="120" w:after="120"/>
        <w:jc w:val="both"/>
        <w:rPr>
          <w:rFonts w:cs="Arial"/>
          <w:b/>
          <w:bCs/>
          <w:color w:val="000000"/>
          <w:lang w:eastAsia="hu-HU"/>
        </w:rPr>
      </w:pPr>
      <w:r w:rsidRPr="00623882">
        <w:rPr>
          <w:rFonts w:cs="Arial"/>
          <w:b/>
          <w:bCs/>
          <w:color w:val="000000"/>
          <w:lang w:eastAsia="hu-HU"/>
        </w:rPr>
        <w:t>Az adatkezelés helye, módja</w:t>
      </w:r>
      <w:r w:rsidR="00623882" w:rsidRPr="00623882">
        <w:rPr>
          <w:rFonts w:cs="Arial"/>
          <w:b/>
          <w:bCs/>
          <w:color w:val="000000"/>
          <w:lang w:eastAsia="hu-HU"/>
        </w:rPr>
        <w:t>, ideje:</w:t>
      </w:r>
    </w:p>
    <w:p w14:paraId="6CEFF796" w14:textId="5DBA6ECD" w:rsidR="00F750F2" w:rsidRDefault="00F750F2" w:rsidP="00725D68">
      <w:pPr>
        <w:jc w:val="both"/>
        <w:rPr>
          <w:lang w:eastAsia="hu-HU"/>
        </w:rPr>
      </w:pPr>
      <w:r>
        <w:rPr>
          <w:rFonts w:cs="Arial"/>
          <w:color w:val="000000"/>
          <w:lang w:eastAsia="hu-HU"/>
        </w:rPr>
        <w:t xml:space="preserve">Az adatok </w:t>
      </w:r>
      <w:r w:rsidR="009103E2">
        <w:rPr>
          <w:rFonts w:cs="Arial"/>
          <w:color w:val="000000"/>
          <w:lang w:eastAsia="hu-HU"/>
        </w:rPr>
        <w:t xml:space="preserve">papír alapon az iratkezelési szabályoknak megfelelően, valamint </w:t>
      </w:r>
      <w:r>
        <w:rPr>
          <w:rFonts w:cs="Arial"/>
          <w:color w:val="000000"/>
          <w:lang w:eastAsia="hu-HU"/>
        </w:rPr>
        <w:t xml:space="preserve">elektronikusan </w:t>
      </w:r>
      <w:r w:rsidR="009103E2">
        <w:rPr>
          <w:rFonts w:cs="Arial"/>
          <w:color w:val="000000"/>
          <w:lang w:eastAsia="hu-HU"/>
        </w:rPr>
        <w:t>a Hivatal szerverén</w:t>
      </w:r>
      <w:r w:rsidR="009103E2">
        <w:rPr>
          <w:rFonts w:cs="Arial"/>
          <w:color w:val="000000"/>
          <w:lang w:eastAsia="hu-HU"/>
        </w:rPr>
        <w:t xml:space="preserve"> </w:t>
      </w:r>
      <w:r>
        <w:rPr>
          <w:rFonts w:cs="Arial"/>
          <w:color w:val="000000"/>
          <w:lang w:eastAsia="hu-HU"/>
        </w:rPr>
        <w:t>kerülnek megőrzésre</w:t>
      </w:r>
      <w:r w:rsidR="00424B0B">
        <w:rPr>
          <w:rFonts w:cs="Arial"/>
          <w:color w:val="000000"/>
          <w:lang w:eastAsia="hu-HU"/>
        </w:rPr>
        <w:t>.</w:t>
      </w:r>
      <w:r w:rsidR="00623882" w:rsidRPr="00623882">
        <w:rPr>
          <w:rFonts w:cs="Arial"/>
          <w:color w:val="000000"/>
          <w:lang w:eastAsia="hu-HU"/>
        </w:rPr>
        <w:t xml:space="preserve"> </w:t>
      </w:r>
      <w:r w:rsidR="00623882">
        <w:rPr>
          <w:rFonts w:cs="Arial"/>
          <w:color w:val="000000"/>
          <w:lang w:eastAsia="hu-HU"/>
        </w:rPr>
        <w:t xml:space="preserve">Az adatokat </w:t>
      </w:r>
      <w:r w:rsidR="00623882" w:rsidRPr="006164AD">
        <w:rPr>
          <w:rFonts w:cs="Arial"/>
          <w:color w:val="000000"/>
          <w:lang w:eastAsia="hu-HU"/>
        </w:rPr>
        <w:t>a</w:t>
      </w:r>
      <w:r w:rsidR="00623882">
        <w:rPr>
          <w:rFonts w:cs="Arial"/>
          <w:color w:val="000000"/>
          <w:lang w:eastAsia="hu-HU"/>
        </w:rPr>
        <w:t>z Érintett részére készített válasz megküldéséig őrzi meg az Adatkezelő.</w:t>
      </w:r>
    </w:p>
    <w:p w14:paraId="4CFA183F" w14:textId="77777777" w:rsidR="00F750F2" w:rsidRPr="00725D68" w:rsidRDefault="00F750F2" w:rsidP="00623882">
      <w:pPr>
        <w:spacing w:before="120" w:after="120"/>
        <w:jc w:val="both"/>
        <w:rPr>
          <w:rFonts w:cs="Arial"/>
          <w:b/>
          <w:bCs/>
          <w:color w:val="000000"/>
          <w:lang w:eastAsia="hu-HU"/>
        </w:rPr>
      </w:pPr>
      <w:r w:rsidRPr="00623882">
        <w:rPr>
          <w:rFonts w:cs="Arial"/>
          <w:b/>
          <w:bCs/>
          <w:color w:val="000000"/>
          <w:lang w:eastAsia="hu-HU"/>
        </w:rPr>
        <w:t>Megismerésre jogosultak, adatfeldolgozók, adattovábbítás:</w:t>
      </w:r>
    </w:p>
    <w:p w14:paraId="371F0C2C" w14:textId="090639E7" w:rsidR="00F750F2" w:rsidRDefault="00F750F2" w:rsidP="00623882">
      <w:pPr>
        <w:jc w:val="both"/>
        <w:rPr>
          <w:lang w:eastAsia="hu-HU"/>
        </w:rPr>
      </w:pPr>
      <w:r>
        <w:rPr>
          <w:rFonts w:cs="Arial"/>
          <w:color w:val="000000"/>
          <w:lang w:eastAsia="hu-HU"/>
        </w:rPr>
        <w:t>A megadott személyes adatokat az</w:t>
      </w:r>
      <w:r w:rsidR="00424B0B">
        <w:rPr>
          <w:rFonts w:cs="Arial"/>
          <w:color w:val="000000"/>
          <w:lang w:eastAsia="hu-HU"/>
        </w:rPr>
        <w:t xml:space="preserve"> Adatkezelő szervezetén belül </w:t>
      </w:r>
      <w:r w:rsidR="00352C57">
        <w:rPr>
          <w:rFonts w:cs="Arial"/>
          <w:color w:val="000000"/>
          <w:lang w:eastAsia="hu-HU"/>
        </w:rPr>
        <w:t>a válaszadásban</w:t>
      </w:r>
      <w:r w:rsidR="00530926">
        <w:rPr>
          <w:rFonts w:cs="Arial"/>
          <w:color w:val="000000"/>
          <w:lang w:eastAsia="hu-HU"/>
        </w:rPr>
        <w:t xml:space="preserve">, továbbá a </w:t>
      </w:r>
      <w:r w:rsidR="00530926">
        <w:rPr>
          <w:rFonts w:cs="Arial"/>
          <w:color w:val="000000"/>
          <w:lang w:eastAsia="hu-HU"/>
        </w:rPr>
        <w:t xml:space="preserve">közgyűlésről, </w:t>
      </w:r>
      <w:proofErr w:type="spellStart"/>
      <w:r w:rsidR="00530926">
        <w:rPr>
          <w:rFonts w:cs="Arial"/>
          <w:color w:val="000000"/>
          <w:lang w:eastAsia="hu-HU"/>
        </w:rPr>
        <w:t>közmeghallgatásról</w:t>
      </w:r>
      <w:proofErr w:type="spellEnd"/>
      <w:r w:rsidR="00530926">
        <w:rPr>
          <w:rFonts w:cs="Arial"/>
          <w:color w:val="000000"/>
          <w:lang w:eastAsia="hu-HU"/>
        </w:rPr>
        <w:t xml:space="preserve"> készült jegyzőkönyv</w:t>
      </w:r>
      <w:r w:rsidR="00530926">
        <w:rPr>
          <w:rFonts w:cs="Arial"/>
          <w:color w:val="000000"/>
          <w:lang w:eastAsia="hu-HU"/>
        </w:rPr>
        <w:t xml:space="preserve"> készítésében</w:t>
      </w:r>
      <w:r w:rsidR="00424B0B">
        <w:rPr>
          <w:rFonts w:cs="Arial"/>
          <w:color w:val="000000"/>
          <w:lang w:eastAsia="hu-HU"/>
        </w:rPr>
        <w:t xml:space="preserve"> </w:t>
      </w:r>
      <w:r w:rsidR="00530926">
        <w:rPr>
          <w:rFonts w:cs="Arial"/>
          <w:color w:val="000000"/>
          <w:lang w:eastAsia="hu-HU"/>
        </w:rPr>
        <w:t>részt vevő</w:t>
      </w:r>
      <w:r w:rsidR="00530926">
        <w:rPr>
          <w:rFonts w:cs="Arial"/>
          <w:color w:val="000000"/>
          <w:lang w:eastAsia="hu-HU"/>
        </w:rPr>
        <w:t xml:space="preserve"> </w:t>
      </w:r>
      <w:r>
        <w:rPr>
          <w:rFonts w:cs="Arial"/>
          <w:color w:val="000000"/>
          <w:lang w:eastAsia="hu-HU"/>
        </w:rPr>
        <w:t xml:space="preserve">illetékes </w:t>
      </w:r>
      <w:r w:rsidR="00352C57">
        <w:rPr>
          <w:rFonts w:cs="Arial"/>
          <w:color w:val="000000"/>
          <w:lang w:eastAsia="hu-HU"/>
        </w:rPr>
        <w:t xml:space="preserve">személyek </w:t>
      </w:r>
      <w:r>
        <w:rPr>
          <w:rFonts w:cs="Arial"/>
          <w:color w:val="000000"/>
          <w:lang w:eastAsia="hu-HU"/>
        </w:rPr>
        <w:t>ismerhetik meg.</w:t>
      </w:r>
      <w:r w:rsidR="00623882">
        <w:rPr>
          <w:lang w:eastAsia="hu-HU"/>
        </w:rPr>
        <w:t xml:space="preserve"> </w:t>
      </w:r>
      <w:r>
        <w:rPr>
          <w:rFonts w:cs="Arial"/>
          <w:color w:val="000000"/>
          <w:lang w:eastAsia="hu-HU"/>
        </w:rPr>
        <w:t>Az Adatkezelő adatfeldolgozót nem vesz igénybe.</w:t>
      </w:r>
      <w:r w:rsidR="00623882">
        <w:rPr>
          <w:lang w:eastAsia="hu-HU"/>
        </w:rPr>
        <w:t xml:space="preserve"> </w:t>
      </w:r>
      <w:r>
        <w:rPr>
          <w:rFonts w:cs="Arial"/>
          <w:color w:val="000000"/>
          <w:lang w:eastAsia="hu-HU"/>
        </w:rPr>
        <w:t xml:space="preserve">A </w:t>
      </w:r>
      <w:r w:rsidR="00530926">
        <w:rPr>
          <w:rFonts w:cs="Arial"/>
          <w:color w:val="000000"/>
          <w:lang w:eastAsia="hu-HU"/>
        </w:rPr>
        <w:t>közgyűlésről</w:t>
      </w:r>
      <w:r w:rsidR="00530926">
        <w:rPr>
          <w:rFonts w:cs="Arial"/>
          <w:color w:val="000000"/>
          <w:lang w:eastAsia="hu-HU"/>
        </w:rPr>
        <w:t xml:space="preserve">, </w:t>
      </w:r>
      <w:proofErr w:type="spellStart"/>
      <w:r w:rsidR="00530926">
        <w:rPr>
          <w:rFonts w:cs="Arial"/>
          <w:color w:val="000000"/>
          <w:lang w:eastAsia="hu-HU"/>
        </w:rPr>
        <w:t>közmeghallgatásról</w:t>
      </w:r>
      <w:proofErr w:type="spellEnd"/>
      <w:r w:rsidR="00530926">
        <w:rPr>
          <w:rFonts w:cs="Arial"/>
          <w:color w:val="000000"/>
          <w:lang w:eastAsia="hu-HU"/>
        </w:rPr>
        <w:t xml:space="preserve"> készült jegyzőkönyvben </w:t>
      </w:r>
      <w:r w:rsidR="00530926">
        <w:rPr>
          <w:rFonts w:cs="Arial"/>
          <w:color w:val="000000"/>
          <w:lang w:eastAsia="hu-HU"/>
        </w:rPr>
        <w:t xml:space="preserve">szereplő </w:t>
      </w:r>
      <w:r>
        <w:rPr>
          <w:rFonts w:cs="Arial"/>
          <w:color w:val="000000"/>
          <w:lang w:eastAsia="hu-HU"/>
        </w:rPr>
        <w:t xml:space="preserve">személyes adatok </w:t>
      </w:r>
      <w:r w:rsidR="00530926">
        <w:rPr>
          <w:rFonts w:cs="Arial"/>
          <w:color w:val="000000"/>
          <w:lang w:eastAsia="hu-HU"/>
        </w:rPr>
        <w:t xml:space="preserve">a Vas Megyei Kormányhivatal részére kerültnek megküldésre, ezen túlmenően </w:t>
      </w:r>
      <w:r>
        <w:rPr>
          <w:rFonts w:cs="Arial"/>
          <w:color w:val="000000"/>
          <w:lang w:eastAsia="hu-HU"/>
        </w:rPr>
        <w:t>nem kerülnek továbbításra harmadik fél részére.</w:t>
      </w:r>
    </w:p>
    <w:p w14:paraId="3D22C369" w14:textId="77777777" w:rsidR="00F750F2" w:rsidRPr="00725D68" w:rsidRDefault="00F750F2" w:rsidP="00623882">
      <w:pPr>
        <w:spacing w:before="120" w:after="120"/>
        <w:jc w:val="both"/>
        <w:rPr>
          <w:rFonts w:cs="Arial"/>
          <w:b/>
          <w:bCs/>
          <w:color w:val="000000"/>
          <w:lang w:eastAsia="hu-HU"/>
        </w:rPr>
      </w:pPr>
      <w:r w:rsidRPr="00623882">
        <w:rPr>
          <w:rFonts w:cs="Arial"/>
          <w:b/>
          <w:bCs/>
          <w:color w:val="000000"/>
          <w:lang w:eastAsia="hu-HU"/>
        </w:rPr>
        <w:t>Adatbiztonság:</w:t>
      </w:r>
    </w:p>
    <w:p w14:paraId="79AF5B4C" w14:textId="431E5797" w:rsidR="00F750F2" w:rsidRDefault="00F750F2" w:rsidP="00725D68">
      <w:pPr>
        <w:jc w:val="both"/>
        <w:rPr>
          <w:lang w:eastAsia="hu-HU"/>
        </w:rPr>
      </w:pPr>
      <w:r>
        <w:rPr>
          <w:rFonts w:cs="Arial"/>
          <w:color w:val="000000"/>
          <w:lang w:eastAsia="hu-HU"/>
        </w:rPr>
        <w:t>Az Adatkezelő megtesz minden olyan technikai és szervezési intézkedést, és kialakítja azokat az eljárási szabályokat, amelyek a GDPR titoktartásra és az adatkezelés biztonságára vonatkozó szabályainak érvényre juttatásához szükségesek</w:t>
      </w:r>
      <w:r w:rsidR="00352C57">
        <w:rPr>
          <w:rFonts w:cs="Arial"/>
          <w:color w:val="000000"/>
          <w:lang w:eastAsia="hu-HU"/>
        </w:rPr>
        <w:t>, így többek között a</w:t>
      </w:r>
      <w:r w:rsidR="002F352B">
        <w:rPr>
          <w:rFonts w:cs="Arial"/>
          <w:color w:val="000000"/>
          <w:lang w:eastAsia="hu-HU"/>
        </w:rPr>
        <w:t xml:space="preserve"> közzétett</w:t>
      </w:r>
      <w:r w:rsidR="00352C57">
        <w:rPr>
          <w:rFonts w:cs="Arial"/>
          <w:color w:val="000000"/>
          <w:lang w:eastAsia="hu-HU"/>
        </w:rPr>
        <w:t xml:space="preserve"> jegyzőkönyvek álnevesítését</w:t>
      </w:r>
      <w:r w:rsidR="002F352B">
        <w:rPr>
          <w:rFonts w:cs="Arial"/>
          <w:color w:val="000000"/>
          <w:lang w:eastAsia="hu-HU"/>
        </w:rPr>
        <w:t>.</w:t>
      </w:r>
      <w:r w:rsidR="00352C57">
        <w:rPr>
          <w:rFonts w:cs="Arial"/>
          <w:color w:val="000000"/>
          <w:lang w:eastAsia="hu-HU"/>
        </w:rPr>
        <w:t xml:space="preserve"> </w:t>
      </w:r>
      <w:r>
        <w:rPr>
          <w:rFonts w:cs="Arial"/>
          <w:color w:val="000000"/>
          <w:lang w:eastAsia="hu-HU"/>
        </w:rPr>
        <w:t xml:space="preserve">Az Adatkezelő az általa kezelt adatokat megfelelő </w:t>
      </w:r>
      <w:r>
        <w:rPr>
          <w:rFonts w:cs="Arial"/>
          <w:color w:val="000000"/>
          <w:lang w:eastAsia="hu-HU"/>
        </w:rPr>
        <w:lastRenderedPageBreak/>
        <w:t>intézkedésekkel védi a jogosulatlan hozzáférés, megváltoztatás, továbbítás, nyilvánosságra hozatal, törlés vagy megsemmisítés, valamint a véletlen megsemmisülés, sérülés ellen.</w:t>
      </w:r>
    </w:p>
    <w:p w14:paraId="574E6FBD" w14:textId="3A2082C6" w:rsidR="00F750F2" w:rsidRPr="00725D68" w:rsidRDefault="00F750F2" w:rsidP="00623882">
      <w:pPr>
        <w:spacing w:before="120" w:after="120"/>
        <w:jc w:val="both"/>
        <w:rPr>
          <w:rFonts w:cs="Arial"/>
          <w:b/>
          <w:bCs/>
          <w:color w:val="000000"/>
          <w:lang w:eastAsia="hu-HU"/>
        </w:rPr>
      </w:pPr>
      <w:r w:rsidRPr="00623882">
        <w:rPr>
          <w:rFonts w:cs="Arial"/>
          <w:b/>
          <w:bCs/>
          <w:color w:val="000000"/>
          <w:lang w:eastAsia="hu-HU"/>
        </w:rPr>
        <w:t>Az Érintett jogai</w:t>
      </w:r>
      <w:r w:rsidR="00623882" w:rsidRPr="00623882">
        <w:rPr>
          <w:rFonts w:cs="Arial"/>
          <w:b/>
          <w:bCs/>
          <w:color w:val="000000"/>
          <w:lang w:eastAsia="hu-HU"/>
        </w:rPr>
        <w:t>:</w:t>
      </w:r>
    </w:p>
    <w:p w14:paraId="77218CAF" w14:textId="4B86AF36" w:rsidR="005308A0" w:rsidRDefault="005308A0" w:rsidP="00725D68">
      <w:pPr>
        <w:jc w:val="both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Az Érintettnek lehetősége van arra, hogy a rá vonatkozó személyes adatokkal kapcsolatban bármikor, korlátozás nélkül tájékoztatást, az adatokhoz való hozzáférést</w:t>
      </w:r>
      <w:r w:rsidR="002F352B">
        <w:rPr>
          <w:rFonts w:eastAsia="Times New Roman" w:cs="Arial"/>
          <w:color w:val="000000" w:themeColor="text1"/>
          <w:szCs w:val="24"/>
        </w:rPr>
        <w:t>,</w:t>
      </w:r>
      <w:r>
        <w:rPr>
          <w:rFonts w:eastAsia="Times New Roman" w:cs="Arial"/>
          <w:color w:val="000000" w:themeColor="text1"/>
          <w:szCs w:val="24"/>
        </w:rPr>
        <w:t xml:space="preserve"> helyesbítést</w:t>
      </w:r>
      <w:r w:rsidR="002F352B">
        <w:rPr>
          <w:rFonts w:eastAsia="Times New Roman" w:cs="Arial"/>
          <w:color w:val="000000" w:themeColor="text1"/>
          <w:szCs w:val="24"/>
        </w:rPr>
        <w:t>,</w:t>
      </w:r>
      <w:r>
        <w:rPr>
          <w:rFonts w:eastAsia="Times New Roman" w:cs="Arial"/>
          <w:color w:val="000000" w:themeColor="text1"/>
          <w:szCs w:val="24"/>
        </w:rPr>
        <w:t xml:space="preserve"> az adatkezelés korlátozását kérje</w:t>
      </w:r>
      <w:r w:rsidR="002F352B">
        <w:rPr>
          <w:rFonts w:eastAsia="Times New Roman" w:cs="Arial"/>
          <w:color w:val="000000" w:themeColor="text1"/>
          <w:szCs w:val="24"/>
        </w:rPr>
        <w:t>,</w:t>
      </w:r>
      <w:r>
        <w:rPr>
          <w:rFonts w:eastAsia="Times New Roman" w:cs="Arial"/>
          <w:color w:val="000000" w:themeColor="text1"/>
          <w:szCs w:val="24"/>
        </w:rPr>
        <w:t xml:space="preserve"> továbbá tiltakozzon a személyes adatok kezelése ellen. Az Érintett a fentiekben meghatározott jogait az adatkezelő elérhetőségein gyakorolhatja.</w:t>
      </w:r>
    </w:p>
    <w:p w14:paraId="5D1F0C69" w14:textId="77777777" w:rsidR="005308A0" w:rsidRDefault="005308A0" w:rsidP="00725D68">
      <w:pPr>
        <w:spacing w:before="120"/>
        <w:jc w:val="both"/>
        <w:rPr>
          <w:bCs/>
          <w:color w:val="000000" w:themeColor="text1"/>
        </w:rPr>
      </w:pPr>
      <w:r>
        <w:rPr>
          <w:rFonts w:eastAsia="Times New Roman" w:cs="Arial"/>
          <w:color w:val="000000" w:themeColor="text1"/>
          <w:szCs w:val="24"/>
        </w:rPr>
        <w:t>Az adatkezelő indokolatlan késedelem nélkül, de legkésőbb a kérelem beérkezésétől számított egy hónapon belül tájékoztatja az Érintettet a fentiek szerinti kérelem nyomán hozott intézkedésekről</w:t>
      </w:r>
      <w:r>
        <w:rPr>
          <w:bCs/>
          <w:color w:val="000000" w:themeColor="text1"/>
        </w:rPr>
        <w:t>. Szükség esetén ez a határidő további két hónappal meghosszabbítható.</w:t>
      </w:r>
    </w:p>
    <w:p w14:paraId="0B2BF549" w14:textId="77777777" w:rsidR="005308A0" w:rsidRDefault="005308A0" w:rsidP="00725D68">
      <w:pPr>
        <w:spacing w:before="120"/>
        <w:jc w:val="both"/>
        <w:rPr>
          <w:rFonts w:eastAsia="Times New Roman" w:cs="Arial"/>
          <w:color w:val="000000" w:themeColor="text1"/>
          <w:szCs w:val="24"/>
        </w:rPr>
      </w:pPr>
      <w:r w:rsidRPr="00F9675A">
        <w:rPr>
          <w:rFonts w:eastAsia="Times New Roman" w:cs="Arial"/>
          <w:color w:val="000000" w:themeColor="text1"/>
          <w:szCs w:val="24"/>
        </w:rPr>
        <w:t>Az Adatkezelő a kért információkat és tájékoztatást díjment</w:t>
      </w:r>
      <w:r>
        <w:rPr>
          <w:rFonts w:eastAsia="Times New Roman" w:cs="Arial"/>
          <w:color w:val="000000" w:themeColor="text1"/>
          <w:szCs w:val="24"/>
        </w:rPr>
        <w:t>esen biztosítja, kivéve, ha az É</w:t>
      </w:r>
      <w:r w:rsidRPr="00F9675A">
        <w:rPr>
          <w:rFonts w:eastAsia="Times New Roman" w:cs="Arial"/>
          <w:color w:val="000000" w:themeColor="text1"/>
          <w:szCs w:val="24"/>
        </w:rPr>
        <w:t>rintett kérelme egyértelműen megalapozatlan vagy túlzó. Ekkor az Adatkezelő ésszerű díjat számolhat fel, vagy megtagadhatja a kérelem alapján történő intézkedést.</w:t>
      </w:r>
    </w:p>
    <w:p w14:paraId="306D9C88" w14:textId="77777777" w:rsidR="005308A0" w:rsidRDefault="005308A0" w:rsidP="00725D68">
      <w:pPr>
        <w:tabs>
          <w:tab w:val="left" w:pos="298"/>
        </w:tabs>
        <w:suppressAutoHyphens/>
        <w:spacing w:before="120" w:after="120"/>
        <w:jc w:val="both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i/>
          <w:iCs/>
          <w:color w:val="000000" w:themeColor="text1"/>
          <w:szCs w:val="24"/>
          <w:u w:val="single"/>
        </w:rPr>
        <w:t xml:space="preserve">A tájékoztatáshoz és hozzáféréshez való jog </w:t>
      </w:r>
    </w:p>
    <w:p w14:paraId="781ACAEB" w14:textId="77777777" w:rsidR="005308A0" w:rsidRDefault="005308A0" w:rsidP="00623882">
      <w:pPr>
        <w:jc w:val="both"/>
        <w:rPr>
          <w:rFonts w:eastAsia="Calibri"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Az Érintett jogosult arra, hogy az Adatkezelő elérhetőségein keresztül a Hivataltól tájékoztatást kérjen az alábbiakra vonatkozóan:</w:t>
      </w:r>
    </w:p>
    <w:p w14:paraId="36E79E72" w14:textId="77777777" w:rsidR="005308A0" w:rsidRDefault="005308A0" w:rsidP="00725D68">
      <w:pPr>
        <w:numPr>
          <w:ilvl w:val="0"/>
          <w:numId w:val="6"/>
        </w:numPr>
        <w:suppressAutoHyphens/>
        <w:ind w:left="567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személyes adatainak kezelése folyamatban van-e</w:t>
      </w:r>
    </w:p>
    <w:p w14:paraId="6EB645AA" w14:textId="77777777" w:rsidR="005308A0" w:rsidRDefault="005308A0" w:rsidP="00725D68">
      <w:pPr>
        <w:numPr>
          <w:ilvl w:val="0"/>
          <w:numId w:val="6"/>
        </w:numPr>
        <w:suppressAutoHyphens/>
        <w:ind w:left="567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milyen személyes adatait, milyen jogalapon, milyen célból, mennyi ideig kezeli</w:t>
      </w:r>
    </w:p>
    <w:p w14:paraId="619B8B2F" w14:textId="77777777" w:rsidR="005308A0" w:rsidRDefault="005308A0" w:rsidP="00725D68">
      <w:pPr>
        <w:numPr>
          <w:ilvl w:val="0"/>
          <w:numId w:val="6"/>
        </w:numPr>
        <w:suppressAutoHyphens/>
        <w:ind w:left="567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kinek, mikor, milyen jogszabály alapján, mely személyes adataihoz biztosított hozzáférést vagy kinek továbbította a személyes adatait</w:t>
      </w:r>
    </w:p>
    <w:p w14:paraId="273770CE" w14:textId="77777777" w:rsidR="005308A0" w:rsidRDefault="005308A0" w:rsidP="00725D68">
      <w:pPr>
        <w:numPr>
          <w:ilvl w:val="0"/>
          <w:numId w:val="6"/>
        </w:numPr>
        <w:suppressAutoHyphens/>
        <w:ind w:left="567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alkalmaz-e a Hivatal automatizált döntéshozatalt, ideértve a profilalkotást is.</w:t>
      </w:r>
    </w:p>
    <w:p w14:paraId="14EF4370" w14:textId="77777777" w:rsidR="005308A0" w:rsidRDefault="005308A0" w:rsidP="00C22947">
      <w:pPr>
        <w:jc w:val="both"/>
        <w:rPr>
          <w:rFonts w:cs="Arial"/>
          <w:i/>
          <w:iCs/>
          <w:color w:val="000000" w:themeColor="text1"/>
          <w:szCs w:val="24"/>
          <w:u w:val="single"/>
        </w:rPr>
      </w:pPr>
      <w:r>
        <w:rPr>
          <w:rFonts w:cs="Arial"/>
          <w:color w:val="000000" w:themeColor="text1"/>
          <w:szCs w:val="24"/>
        </w:rPr>
        <w:t>Az adatbiztonsági követelmények teljesülése és az Érintett jogainak védelme érdekében a Hivatal köteles meggyőződni az Érintett és a hozzáférési jogával élni kívánó személy személyazonosságának egyezéséről, ennek érdekében a tájékoztatás, az adatokba történő betekintés, illetve azokról másolat kiadása is az Érintett személyének azonosításához kötött.</w:t>
      </w:r>
    </w:p>
    <w:p w14:paraId="39FAE6CC" w14:textId="1605680E" w:rsidR="005308A0" w:rsidRDefault="005308A0" w:rsidP="00C22947">
      <w:pPr>
        <w:tabs>
          <w:tab w:val="left" w:pos="298"/>
        </w:tabs>
        <w:suppressAutoHyphens/>
        <w:spacing w:before="120" w:after="120"/>
        <w:jc w:val="both"/>
        <w:rPr>
          <w:rFonts w:ascii="Times New Roman" w:eastAsia="Times New Roman" w:hAnsi="Times New Roman" w:cs="Arial"/>
          <w:color w:val="000000" w:themeColor="text1"/>
          <w:szCs w:val="24"/>
        </w:rPr>
      </w:pPr>
      <w:r>
        <w:rPr>
          <w:rFonts w:eastAsia="Times New Roman" w:cs="Arial"/>
          <w:i/>
          <w:iCs/>
          <w:color w:val="000000" w:themeColor="text1"/>
          <w:szCs w:val="24"/>
          <w:u w:val="single"/>
        </w:rPr>
        <w:t xml:space="preserve">A </w:t>
      </w:r>
      <w:proofErr w:type="gramStart"/>
      <w:r>
        <w:rPr>
          <w:rFonts w:eastAsia="Times New Roman" w:cs="Arial"/>
          <w:i/>
          <w:iCs/>
          <w:color w:val="000000" w:themeColor="text1"/>
          <w:szCs w:val="24"/>
          <w:u w:val="single"/>
        </w:rPr>
        <w:t>helyesbítéshez</w:t>
      </w:r>
      <w:proofErr w:type="gramEnd"/>
      <w:r>
        <w:rPr>
          <w:rFonts w:eastAsia="Times New Roman" w:cs="Arial"/>
          <w:i/>
          <w:iCs/>
          <w:color w:val="000000" w:themeColor="text1"/>
          <w:szCs w:val="24"/>
          <w:u w:val="single"/>
        </w:rPr>
        <w:t xml:space="preserve"> valamint a zároláshoz (adatkezelés korlátozásához) való jog </w:t>
      </w:r>
    </w:p>
    <w:p w14:paraId="1741BBA8" w14:textId="77777777" w:rsidR="00E01346" w:rsidRDefault="005308A0" w:rsidP="00623882">
      <w:pPr>
        <w:jc w:val="both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 xml:space="preserve">Az Érintett személy a megadott adatainak </w:t>
      </w:r>
      <w:r w:rsidR="00E01346">
        <w:rPr>
          <w:rFonts w:cs="Arial"/>
          <w:color w:val="000000" w:themeColor="text1"/>
          <w:szCs w:val="24"/>
        </w:rPr>
        <w:t>helyesbítését,</w:t>
      </w:r>
      <w:r>
        <w:rPr>
          <w:rFonts w:cs="Arial"/>
          <w:color w:val="000000" w:themeColor="text1"/>
          <w:szCs w:val="24"/>
        </w:rPr>
        <w:t xml:space="preserve"> valamint zárolását az Adatkezelő elérhetőségein keresztül kérheti.</w:t>
      </w:r>
      <w:r w:rsidRPr="006B614E">
        <w:t xml:space="preserve"> </w:t>
      </w:r>
    </w:p>
    <w:p w14:paraId="4410BA34" w14:textId="4FC8CCBC" w:rsidR="005308A0" w:rsidRPr="00E01346" w:rsidRDefault="005308A0" w:rsidP="00C22947">
      <w:pPr>
        <w:tabs>
          <w:tab w:val="left" w:pos="298"/>
        </w:tabs>
        <w:suppressAutoHyphens/>
        <w:spacing w:before="120" w:after="120"/>
        <w:jc w:val="both"/>
        <w:rPr>
          <w:rFonts w:eastAsia="Times New Roman" w:cs="Arial"/>
          <w:i/>
          <w:iCs/>
          <w:color w:val="000000" w:themeColor="text1"/>
          <w:szCs w:val="24"/>
          <w:u w:val="single"/>
        </w:rPr>
      </w:pPr>
      <w:r>
        <w:rPr>
          <w:rFonts w:eastAsia="Times New Roman" w:cs="Arial"/>
          <w:i/>
          <w:iCs/>
          <w:color w:val="000000" w:themeColor="text1"/>
          <w:szCs w:val="24"/>
          <w:u w:val="single"/>
        </w:rPr>
        <w:t xml:space="preserve">A tiltakozáshoz való jog </w:t>
      </w:r>
    </w:p>
    <w:p w14:paraId="50C4408B" w14:textId="7C9BABCC" w:rsidR="005308A0" w:rsidRDefault="005308A0" w:rsidP="00623882">
      <w:pPr>
        <w:jc w:val="both"/>
        <w:rPr>
          <w:rFonts w:eastAsia="Calibri" w:cs="Arial"/>
          <w:i/>
          <w:iCs/>
          <w:color w:val="000000" w:themeColor="text1"/>
          <w:szCs w:val="24"/>
          <w:u w:val="single"/>
        </w:rPr>
      </w:pPr>
      <w:r>
        <w:rPr>
          <w:rFonts w:cs="Arial"/>
          <w:color w:val="000000" w:themeColor="text1"/>
          <w:szCs w:val="24"/>
        </w:rPr>
        <w:t>Az Érintett az Adatkezelő elérhetőségein keresztül tiltakozhat az adatkezelés ellen, ha álláspontja szerint a Hivatal a személyes adatait nem a jelen adatkezelési tájékoztatóban megjelöltek szerint kezeli.</w:t>
      </w:r>
    </w:p>
    <w:p w14:paraId="75A230DE" w14:textId="112AD560" w:rsidR="00F750F2" w:rsidRPr="00725D68" w:rsidRDefault="00F750F2" w:rsidP="00623882">
      <w:pPr>
        <w:spacing w:before="120" w:after="120"/>
        <w:jc w:val="both"/>
        <w:rPr>
          <w:rFonts w:cs="Arial"/>
          <w:b/>
          <w:bCs/>
          <w:color w:val="000000"/>
          <w:lang w:eastAsia="hu-HU"/>
        </w:rPr>
      </w:pPr>
      <w:r w:rsidRPr="00623882">
        <w:rPr>
          <w:rFonts w:cs="Arial"/>
          <w:b/>
          <w:bCs/>
          <w:color w:val="000000"/>
          <w:lang w:eastAsia="hu-HU"/>
        </w:rPr>
        <w:t>Automatizált döntéshozatal, profilalkotás</w:t>
      </w:r>
      <w:r w:rsidR="00725D68">
        <w:rPr>
          <w:rFonts w:cs="Arial"/>
          <w:b/>
          <w:bCs/>
          <w:color w:val="000000"/>
          <w:lang w:eastAsia="hu-HU"/>
        </w:rPr>
        <w:t>:</w:t>
      </w:r>
    </w:p>
    <w:p w14:paraId="6A39A4BD" w14:textId="77777777" w:rsidR="00F750F2" w:rsidRDefault="00F750F2" w:rsidP="00725D68">
      <w:pPr>
        <w:jc w:val="both"/>
        <w:rPr>
          <w:lang w:eastAsia="hu-HU"/>
        </w:rPr>
      </w:pPr>
      <w:r>
        <w:rPr>
          <w:rFonts w:cs="Arial"/>
          <w:color w:val="000000"/>
          <w:lang w:eastAsia="hu-HU"/>
        </w:rPr>
        <w:t>Az Adatkezelő automatizált döntéshozatalt nem alkalmaz, a személyes adatokat profilalkotási céllal nem kezeli.</w:t>
      </w:r>
    </w:p>
    <w:p w14:paraId="4071DCAC" w14:textId="77777777" w:rsidR="00F750F2" w:rsidRPr="00725D68" w:rsidRDefault="00F750F2" w:rsidP="00623882">
      <w:pPr>
        <w:spacing w:before="120" w:after="120"/>
        <w:jc w:val="both"/>
        <w:rPr>
          <w:rFonts w:cs="Arial"/>
          <w:b/>
          <w:bCs/>
          <w:color w:val="000000"/>
          <w:lang w:eastAsia="hu-HU"/>
        </w:rPr>
      </w:pPr>
      <w:r w:rsidRPr="00623882">
        <w:rPr>
          <w:rFonts w:cs="Arial"/>
          <w:b/>
          <w:bCs/>
          <w:color w:val="000000"/>
          <w:lang w:eastAsia="hu-HU"/>
        </w:rPr>
        <w:t>Jogorvoslat:</w:t>
      </w:r>
    </w:p>
    <w:p w14:paraId="6B2B8F8B" w14:textId="7623E6E9" w:rsidR="00F750F2" w:rsidRDefault="00F750F2" w:rsidP="00530926">
      <w:pPr>
        <w:jc w:val="both"/>
        <w:rPr>
          <w:lang w:eastAsia="hu-HU"/>
        </w:rPr>
      </w:pPr>
      <w:r>
        <w:rPr>
          <w:rFonts w:cs="Arial"/>
          <w:color w:val="000000"/>
          <w:lang w:eastAsia="hu-HU"/>
        </w:rPr>
        <w:t>Személyes adataival kapcsolatos bármely jogsértés észlelése esetén az Érintett az Adatkezelő adatvédelmi tisztviselőjéhez, vagy bírósághoz</w:t>
      </w:r>
      <w:r w:rsidR="003154FB">
        <w:rPr>
          <w:rFonts w:cs="Arial"/>
          <w:color w:val="000000"/>
          <w:lang w:eastAsia="hu-HU"/>
        </w:rPr>
        <w:t>,</w:t>
      </w:r>
      <w:r>
        <w:rPr>
          <w:rFonts w:cs="Arial"/>
          <w:color w:val="000000"/>
          <w:lang w:eastAsia="hu-HU"/>
        </w:rPr>
        <w:t xml:space="preserve"> illetve az adatvédelmi hatósághoz fordulhat.</w:t>
      </w:r>
    </w:p>
    <w:p w14:paraId="785FCA6A" w14:textId="77777777" w:rsidR="00F750F2" w:rsidRDefault="00F750F2" w:rsidP="00623882">
      <w:pPr>
        <w:jc w:val="both"/>
        <w:rPr>
          <w:lang w:eastAsia="hu-HU"/>
        </w:rPr>
      </w:pPr>
      <w:r>
        <w:rPr>
          <w:rFonts w:cs="Arial"/>
          <w:b/>
          <w:bCs/>
          <w:color w:val="000000"/>
          <w:lang w:eastAsia="hu-HU"/>
        </w:rPr>
        <w:t>Szombathely Megyei Jogú Város Polgármesteri Hivatala</w:t>
      </w:r>
    </w:p>
    <w:p w14:paraId="0DE529D1" w14:textId="77777777" w:rsidR="004D7ACA" w:rsidRPr="004D7ACA" w:rsidRDefault="00F750F2" w:rsidP="00623882">
      <w:pPr>
        <w:ind w:firstLine="708"/>
        <w:jc w:val="both"/>
        <w:rPr>
          <w:rFonts w:cs="Arial"/>
          <w:color w:val="000000"/>
          <w:lang w:eastAsia="hu-HU"/>
        </w:rPr>
      </w:pPr>
      <w:r>
        <w:rPr>
          <w:rFonts w:cs="Arial"/>
          <w:color w:val="000000"/>
          <w:lang w:eastAsia="hu-HU"/>
        </w:rPr>
        <w:t>Székhely: 9700</w:t>
      </w:r>
      <w:r w:rsidR="004D7ACA">
        <w:rPr>
          <w:rFonts w:cs="Arial"/>
          <w:color w:val="000000"/>
          <w:lang w:eastAsia="hu-HU"/>
        </w:rPr>
        <w:t xml:space="preserve"> Szombathely, Kossuth L. u. 1-3.</w:t>
      </w:r>
    </w:p>
    <w:p w14:paraId="31580B1C" w14:textId="0C96B76D" w:rsidR="00F750F2" w:rsidRDefault="00F750F2" w:rsidP="00480600">
      <w:pPr>
        <w:ind w:firstLine="708"/>
        <w:jc w:val="both"/>
        <w:rPr>
          <w:lang w:eastAsia="hu-HU"/>
        </w:rPr>
      </w:pPr>
      <w:r>
        <w:rPr>
          <w:rFonts w:cs="Arial"/>
          <w:color w:val="000000"/>
          <w:lang w:eastAsia="hu-HU"/>
        </w:rPr>
        <w:t>Telefon</w:t>
      </w:r>
      <w:r w:rsidR="00480600">
        <w:rPr>
          <w:rFonts w:cs="Arial"/>
          <w:color w:val="000000"/>
          <w:lang w:eastAsia="hu-HU"/>
        </w:rPr>
        <w:t>, e</w:t>
      </w:r>
      <w:r w:rsidR="00480600">
        <w:rPr>
          <w:rFonts w:cs="Arial"/>
          <w:color w:val="000000"/>
          <w:lang w:eastAsia="hu-HU"/>
        </w:rPr>
        <w:t>lektronikus levélcím:</w:t>
      </w:r>
      <w:r>
        <w:rPr>
          <w:rFonts w:cs="Arial"/>
          <w:color w:val="000000"/>
          <w:lang w:eastAsia="hu-HU"/>
        </w:rPr>
        <w:t xml:space="preserve"> +36</w:t>
      </w:r>
      <w:r w:rsidR="00480600">
        <w:rPr>
          <w:rFonts w:cs="Arial"/>
          <w:color w:val="000000"/>
          <w:lang w:eastAsia="hu-HU"/>
        </w:rPr>
        <w:t>-</w:t>
      </w:r>
      <w:r>
        <w:rPr>
          <w:rFonts w:cs="Arial"/>
          <w:color w:val="000000"/>
          <w:lang w:eastAsia="hu-HU"/>
        </w:rPr>
        <w:t>94</w:t>
      </w:r>
      <w:r w:rsidR="00480600">
        <w:rPr>
          <w:rFonts w:cs="Arial"/>
          <w:color w:val="000000"/>
          <w:lang w:eastAsia="hu-HU"/>
        </w:rPr>
        <w:t>-</w:t>
      </w:r>
      <w:r>
        <w:rPr>
          <w:rFonts w:cs="Arial"/>
          <w:color w:val="000000"/>
          <w:lang w:eastAsia="hu-HU"/>
        </w:rPr>
        <w:t>520-248</w:t>
      </w:r>
      <w:r w:rsidR="004D7ACA">
        <w:rPr>
          <w:rFonts w:cs="Arial"/>
          <w:color w:val="000000"/>
          <w:lang w:eastAsia="hu-HU"/>
        </w:rPr>
        <w:t>,</w:t>
      </w:r>
      <w:r w:rsidR="00480600">
        <w:rPr>
          <w:rFonts w:cs="Arial"/>
          <w:color w:val="000000"/>
          <w:lang w:eastAsia="hu-HU"/>
        </w:rPr>
        <w:t xml:space="preserve"> </w:t>
      </w:r>
      <w:r w:rsidRPr="00725D68">
        <w:rPr>
          <w:rFonts w:cs="Arial"/>
          <w:lang w:eastAsia="hu-HU"/>
        </w:rPr>
        <w:t>adatvedelem@szombathely.hu</w:t>
      </w:r>
    </w:p>
    <w:p w14:paraId="781FF4E8" w14:textId="77777777" w:rsidR="00F750F2" w:rsidRDefault="00F750F2" w:rsidP="00623882">
      <w:pPr>
        <w:jc w:val="both"/>
        <w:rPr>
          <w:lang w:eastAsia="hu-HU"/>
        </w:rPr>
      </w:pPr>
      <w:r>
        <w:rPr>
          <w:rFonts w:cs="Arial"/>
          <w:b/>
          <w:bCs/>
          <w:color w:val="000000"/>
          <w:lang w:eastAsia="hu-HU"/>
        </w:rPr>
        <w:t>Nemzeti Adatvédelmi és Információszabadság Hatóság</w:t>
      </w:r>
    </w:p>
    <w:p w14:paraId="7D036628" w14:textId="77777777" w:rsidR="0024381A" w:rsidRDefault="0024381A" w:rsidP="00623882">
      <w:pPr>
        <w:pStyle w:val="Norm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Cs w:val="23"/>
        </w:rPr>
      </w:pPr>
      <w:r>
        <w:rPr>
          <w:rFonts w:ascii="Arial" w:hAnsi="Arial" w:cs="Arial"/>
          <w:color w:val="000000" w:themeColor="text1"/>
          <w:szCs w:val="23"/>
        </w:rPr>
        <w:t xml:space="preserve">Postacím: </w:t>
      </w:r>
      <w:r w:rsidR="003C1525" w:rsidRPr="003C1525">
        <w:rPr>
          <w:rFonts w:ascii="Arial" w:hAnsi="Arial" w:cs="Arial"/>
          <w:color w:val="000000" w:themeColor="text1"/>
          <w:szCs w:val="23"/>
        </w:rPr>
        <w:t>1363 Budapest, Pf. 9.</w:t>
      </w:r>
    </w:p>
    <w:p w14:paraId="5970F5FA" w14:textId="71162F7C" w:rsidR="00C13FB6" w:rsidRPr="00623882" w:rsidRDefault="0024381A" w:rsidP="00480600">
      <w:pPr>
        <w:pStyle w:val="Norm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Cs w:val="23"/>
        </w:rPr>
      </w:pPr>
      <w:r>
        <w:rPr>
          <w:rFonts w:ascii="Arial" w:hAnsi="Arial" w:cs="Arial"/>
          <w:color w:val="000000" w:themeColor="text1"/>
          <w:szCs w:val="23"/>
        </w:rPr>
        <w:t>Telefon</w:t>
      </w:r>
      <w:r w:rsidR="00480600" w:rsidRPr="00480600">
        <w:rPr>
          <w:rFonts w:ascii="Arial" w:hAnsi="Arial" w:cs="Arial"/>
          <w:color w:val="000000" w:themeColor="text1"/>
          <w:szCs w:val="23"/>
        </w:rPr>
        <w:t>, elektronikus levélcím</w:t>
      </w:r>
      <w:r>
        <w:rPr>
          <w:rFonts w:ascii="Arial" w:hAnsi="Arial" w:cs="Arial"/>
          <w:color w:val="000000" w:themeColor="text1"/>
          <w:szCs w:val="23"/>
        </w:rPr>
        <w:t>: +36 (1) 391-1400</w:t>
      </w:r>
      <w:r w:rsidR="00480600">
        <w:rPr>
          <w:rFonts w:ascii="Arial" w:hAnsi="Arial" w:cs="Arial"/>
          <w:color w:val="000000" w:themeColor="text1"/>
          <w:szCs w:val="23"/>
        </w:rPr>
        <w:t xml:space="preserve">, </w:t>
      </w:r>
      <w:r w:rsidRPr="00AD38D8">
        <w:rPr>
          <w:rFonts w:ascii="Arial" w:hAnsi="Arial" w:cs="Arial"/>
          <w:color w:val="000000" w:themeColor="text1"/>
          <w:szCs w:val="23"/>
        </w:rPr>
        <w:t>ugyfelszolgalat@naih.hu</w:t>
      </w:r>
    </w:p>
    <w:sectPr w:rsidR="00C13FB6" w:rsidRPr="00623882" w:rsidSect="00623882">
      <w:pgSz w:w="11906" w:h="16838"/>
      <w:pgMar w:top="993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F"/>
    <w:multiLevelType w:val="multilevel"/>
    <w:tmpl w:val="82D6D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B339ED"/>
    <w:multiLevelType w:val="hybridMultilevel"/>
    <w:tmpl w:val="19F074CA"/>
    <w:lvl w:ilvl="0" w:tplc="8FAEA8CC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7594"/>
    <w:multiLevelType w:val="multilevel"/>
    <w:tmpl w:val="03C621E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13D6269D"/>
    <w:multiLevelType w:val="hybridMultilevel"/>
    <w:tmpl w:val="13667892"/>
    <w:lvl w:ilvl="0" w:tplc="5AD4D38C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9808F1"/>
    <w:multiLevelType w:val="hybridMultilevel"/>
    <w:tmpl w:val="8CF626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BAD"/>
    <w:rsid w:val="00031518"/>
    <w:rsid w:val="000726D8"/>
    <w:rsid w:val="00095075"/>
    <w:rsid w:val="00143698"/>
    <w:rsid w:val="001448B5"/>
    <w:rsid w:val="00152474"/>
    <w:rsid w:val="00192C59"/>
    <w:rsid w:val="001D2C8B"/>
    <w:rsid w:val="0024381A"/>
    <w:rsid w:val="00247D42"/>
    <w:rsid w:val="00282B5F"/>
    <w:rsid w:val="002F352B"/>
    <w:rsid w:val="002F7568"/>
    <w:rsid w:val="00305C9E"/>
    <w:rsid w:val="003154FB"/>
    <w:rsid w:val="0032484D"/>
    <w:rsid w:val="00346151"/>
    <w:rsid w:val="00352C57"/>
    <w:rsid w:val="00357BFC"/>
    <w:rsid w:val="00363368"/>
    <w:rsid w:val="003A128C"/>
    <w:rsid w:val="003C1525"/>
    <w:rsid w:val="00424B0B"/>
    <w:rsid w:val="004267D2"/>
    <w:rsid w:val="00460BAD"/>
    <w:rsid w:val="00480600"/>
    <w:rsid w:val="004952B4"/>
    <w:rsid w:val="00496BFF"/>
    <w:rsid w:val="004B7493"/>
    <w:rsid w:val="004D7ACA"/>
    <w:rsid w:val="004E20A7"/>
    <w:rsid w:val="005308A0"/>
    <w:rsid w:val="00530926"/>
    <w:rsid w:val="0055373E"/>
    <w:rsid w:val="005A1B74"/>
    <w:rsid w:val="006164AD"/>
    <w:rsid w:val="00621867"/>
    <w:rsid w:val="00623882"/>
    <w:rsid w:val="00633BC5"/>
    <w:rsid w:val="00640618"/>
    <w:rsid w:val="0067510F"/>
    <w:rsid w:val="0067779D"/>
    <w:rsid w:val="006A46FA"/>
    <w:rsid w:val="006A6568"/>
    <w:rsid w:val="006C22BB"/>
    <w:rsid w:val="006E3D8F"/>
    <w:rsid w:val="006F6158"/>
    <w:rsid w:val="00725D68"/>
    <w:rsid w:val="00743379"/>
    <w:rsid w:val="00766A65"/>
    <w:rsid w:val="00815609"/>
    <w:rsid w:val="00836519"/>
    <w:rsid w:val="0088554C"/>
    <w:rsid w:val="008907E5"/>
    <w:rsid w:val="009103E2"/>
    <w:rsid w:val="009A5CAD"/>
    <w:rsid w:val="00A24DE9"/>
    <w:rsid w:val="00A8203F"/>
    <w:rsid w:val="00AD38D8"/>
    <w:rsid w:val="00B73DFD"/>
    <w:rsid w:val="00B75F3F"/>
    <w:rsid w:val="00BB691D"/>
    <w:rsid w:val="00BC07AB"/>
    <w:rsid w:val="00C13FB6"/>
    <w:rsid w:val="00C22947"/>
    <w:rsid w:val="00C6043C"/>
    <w:rsid w:val="00C6234A"/>
    <w:rsid w:val="00C85253"/>
    <w:rsid w:val="00CC21CE"/>
    <w:rsid w:val="00D03AF8"/>
    <w:rsid w:val="00D539AC"/>
    <w:rsid w:val="00D800AF"/>
    <w:rsid w:val="00D84A2A"/>
    <w:rsid w:val="00E01346"/>
    <w:rsid w:val="00EA5A44"/>
    <w:rsid w:val="00ED4937"/>
    <w:rsid w:val="00F707A6"/>
    <w:rsid w:val="00F7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BFC2"/>
  <w15:chartTrackingRefBased/>
  <w15:docId w15:val="{C00CEAD6-4205-4CBD-A6E5-AC59D643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460BA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96BFF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13FB6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815609"/>
    <w:pPr>
      <w:spacing w:after="200" w:line="276" w:lineRule="auto"/>
      <w:ind w:left="720"/>
      <w:contextualSpacing/>
    </w:pPr>
    <w:rPr>
      <w:rFonts w:asciiTheme="minorHAnsi" w:eastAsia="Times New Roman" w:hAnsiTheme="minorHAnsi" w:cs="Times New Roman"/>
      <w:sz w:val="22"/>
    </w:rPr>
  </w:style>
  <w:style w:type="character" w:styleId="Feloldatlanmegemlts">
    <w:name w:val="Unresolved Mention"/>
    <w:basedOn w:val="Bekezdsalapbettpusa"/>
    <w:uiPriority w:val="99"/>
    <w:semiHidden/>
    <w:unhideWhenUsed/>
    <w:rsid w:val="00725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atvedelem@szombathel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768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Adrienn dr.</dc:creator>
  <cp:keywords/>
  <dc:description/>
  <cp:lastModifiedBy>Szalai Adrienn dr.</cp:lastModifiedBy>
  <cp:revision>8</cp:revision>
  <dcterms:created xsi:type="dcterms:W3CDTF">2021-12-06T13:16:00Z</dcterms:created>
  <dcterms:modified xsi:type="dcterms:W3CDTF">2021-12-21T11:49:00Z</dcterms:modified>
</cp:coreProperties>
</file>