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87358" w14:textId="77777777" w:rsidR="00AE375C" w:rsidRDefault="001D4589" w:rsidP="00AE375C">
      <w:pPr>
        <w:pStyle w:val="Szvegtrzs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375C">
        <w:rPr>
          <w:rFonts w:ascii="Calibri" w:hAnsi="Calibri" w:cs="Calibri"/>
          <w:b/>
          <w:bCs/>
          <w:sz w:val="22"/>
          <w:szCs w:val="22"/>
        </w:rPr>
        <w:t xml:space="preserve">Szombathely Megyei Jogú Város Önkormányzata Közgyűlésének </w:t>
      </w:r>
    </w:p>
    <w:p w14:paraId="0C9B2709" w14:textId="2E61A666" w:rsidR="004E0F5E" w:rsidRPr="00AE375C" w:rsidRDefault="00A569B1" w:rsidP="00AE375C">
      <w:pPr>
        <w:pStyle w:val="Szvegtrzs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</w:t>
      </w:r>
      <w:r w:rsidR="001D4589" w:rsidRPr="00AE375C">
        <w:rPr>
          <w:rFonts w:ascii="Calibri" w:hAnsi="Calibri" w:cs="Calibri"/>
          <w:b/>
          <w:bCs/>
          <w:sz w:val="22"/>
          <w:szCs w:val="22"/>
        </w:rPr>
        <w:t>/</w:t>
      </w:r>
      <w:r w:rsidR="00AE375C">
        <w:rPr>
          <w:rFonts w:ascii="Calibri" w:hAnsi="Calibri" w:cs="Calibri"/>
          <w:b/>
          <w:bCs/>
          <w:sz w:val="22"/>
          <w:szCs w:val="22"/>
        </w:rPr>
        <w:t>2024.</w:t>
      </w:r>
      <w:r w:rsidR="001D4589" w:rsidRPr="00AE375C">
        <w:rPr>
          <w:rFonts w:ascii="Calibri" w:hAnsi="Calibri" w:cs="Calibri"/>
          <w:b/>
          <w:bCs/>
          <w:sz w:val="22"/>
          <w:szCs w:val="22"/>
        </w:rPr>
        <w:t xml:space="preserve"> (</w:t>
      </w:r>
      <w:r>
        <w:rPr>
          <w:rFonts w:ascii="Calibri" w:hAnsi="Calibri" w:cs="Calibri"/>
          <w:b/>
          <w:bCs/>
          <w:sz w:val="22"/>
          <w:szCs w:val="22"/>
        </w:rPr>
        <w:t>X.10</w:t>
      </w:r>
      <w:r w:rsidR="001D4589" w:rsidRPr="00AE375C">
        <w:rPr>
          <w:rFonts w:ascii="Calibri" w:hAnsi="Calibri" w:cs="Calibri"/>
          <w:b/>
          <w:bCs/>
          <w:sz w:val="22"/>
          <w:szCs w:val="22"/>
        </w:rPr>
        <w:t>.) önkormányzati rendelete</w:t>
      </w:r>
    </w:p>
    <w:p w14:paraId="37352C0F" w14:textId="77777777" w:rsidR="004E0F5E" w:rsidRPr="00AE375C" w:rsidRDefault="001D4589" w:rsidP="00AE375C">
      <w:pPr>
        <w:pStyle w:val="Szvegtrzs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375C">
        <w:rPr>
          <w:rFonts w:ascii="Calibri" w:hAnsi="Calibri" w:cs="Calibri"/>
          <w:b/>
          <w:bCs/>
          <w:sz w:val="22"/>
          <w:szCs w:val="22"/>
        </w:rPr>
        <w:t>a városi képviselők, bizottsági elnökök, tagok, valamint a tanácsnokok tiszteletdíjának, természetbeni juttatásainak megállapításáról szóló 19/2019. (X. 31.) önkormányzati rendelet módosításáról</w:t>
      </w:r>
    </w:p>
    <w:p w14:paraId="0DE8003D" w14:textId="77777777" w:rsidR="004E0F5E" w:rsidRPr="00AE375C" w:rsidRDefault="001D4589">
      <w:pPr>
        <w:pStyle w:val="Szvegtrzs"/>
        <w:spacing w:before="22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>Szombathely Megyei Jogú Város Önkormányzatának Közgyűlése a Magyarország helyi önkormányzatairól szóló 2011. évi CLXXXIX. törvény 143. § (4) bekezdés f) pontjában kapott felhatalmazás alapján, az Alaptörvény 32. cikk (1) bekezdés a) pontjában meghatározott feladatkörében eljárva a következőket rendeli el:</w:t>
      </w:r>
    </w:p>
    <w:p w14:paraId="185DCDE6" w14:textId="77777777" w:rsidR="004E0F5E" w:rsidRPr="00AE375C" w:rsidRDefault="001D4589">
      <w:pPr>
        <w:pStyle w:val="Szvegtrzs"/>
        <w:spacing w:before="240" w:after="24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375C">
        <w:rPr>
          <w:rFonts w:ascii="Calibri" w:hAnsi="Calibri" w:cs="Calibri"/>
          <w:b/>
          <w:bCs/>
          <w:sz w:val="22"/>
          <w:szCs w:val="22"/>
        </w:rPr>
        <w:t>1. §</w:t>
      </w:r>
    </w:p>
    <w:p w14:paraId="61B0AAB3" w14:textId="77777777" w:rsidR="004E0F5E" w:rsidRPr="00AE375C" w:rsidRDefault="001D4589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>A városi képviselők, bizottsági elnökök, tagok, valamint a tanácsnokok tiszteletdíjának, természetbeni juttatásainak megállapításáról szóló 19/2019. (X.31.) önkormányzati rendelet 2. §-a helyébe a következő rendelkezés lép:</w:t>
      </w:r>
    </w:p>
    <w:p w14:paraId="51916D11" w14:textId="77777777" w:rsidR="004E0F5E" w:rsidRPr="00AE375C" w:rsidRDefault="001D4589">
      <w:pPr>
        <w:pStyle w:val="Szvegtrzs"/>
        <w:spacing w:before="240" w:after="24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375C">
        <w:rPr>
          <w:rFonts w:ascii="Calibri" w:hAnsi="Calibri" w:cs="Calibri"/>
          <w:b/>
          <w:bCs/>
          <w:sz w:val="22"/>
          <w:szCs w:val="22"/>
        </w:rPr>
        <w:t>„2. §</w:t>
      </w:r>
    </w:p>
    <w:p w14:paraId="53120F6C" w14:textId="77777777" w:rsidR="004E0F5E" w:rsidRPr="00AE375C" w:rsidRDefault="001D4589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 xml:space="preserve">(1) Az önkormányzati képviselő tiszteletdíja havonta bruttó </w:t>
      </w:r>
      <w:proofErr w:type="gramStart"/>
      <w:r w:rsidRPr="00AE375C">
        <w:rPr>
          <w:rFonts w:ascii="Calibri" w:hAnsi="Calibri" w:cs="Calibri"/>
          <w:sz w:val="22"/>
          <w:szCs w:val="22"/>
        </w:rPr>
        <w:t>350.000,-</w:t>
      </w:r>
      <w:proofErr w:type="gramEnd"/>
      <w:r w:rsidRPr="00AE375C">
        <w:rPr>
          <w:rFonts w:ascii="Calibri" w:hAnsi="Calibri" w:cs="Calibri"/>
          <w:sz w:val="22"/>
          <w:szCs w:val="22"/>
        </w:rPr>
        <w:t xml:space="preserve"> Ft.</w:t>
      </w:r>
    </w:p>
    <w:p w14:paraId="76E691CD" w14:textId="77777777" w:rsidR="004E0F5E" w:rsidRPr="00AE375C" w:rsidRDefault="001D4589">
      <w:pPr>
        <w:pStyle w:val="Szvegtrzs"/>
        <w:spacing w:before="24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 xml:space="preserve">(2) Az önkormányzati képviselő tiszteletdíja valamennyi bizottsági tagsága után havonta bruttó </w:t>
      </w:r>
      <w:proofErr w:type="gramStart"/>
      <w:r w:rsidRPr="00AE375C">
        <w:rPr>
          <w:rFonts w:ascii="Calibri" w:hAnsi="Calibri" w:cs="Calibri"/>
          <w:sz w:val="22"/>
          <w:szCs w:val="22"/>
        </w:rPr>
        <w:t>100.000,-</w:t>
      </w:r>
      <w:proofErr w:type="gramEnd"/>
      <w:r w:rsidRPr="00AE375C">
        <w:rPr>
          <w:rFonts w:ascii="Calibri" w:hAnsi="Calibri" w:cs="Calibri"/>
          <w:sz w:val="22"/>
          <w:szCs w:val="22"/>
        </w:rPr>
        <w:t xml:space="preserve"> Ft összeggel növekszik.</w:t>
      </w:r>
    </w:p>
    <w:p w14:paraId="06745113" w14:textId="77777777" w:rsidR="004E0F5E" w:rsidRPr="00AE375C" w:rsidRDefault="001D4589">
      <w:pPr>
        <w:pStyle w:val="Szvegtrzs"/>
        <w:spacing w:before="24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 xml:space="preserve">(3) Az önkormányzati képviselő tiszteletdíja havonta bruttó </w:t>
      </w:r>
      <w:proofErr w:type="gramStart"/>
      <w:r w:rsidRPr="00AE375C">
        <w:rPr>
          <w:rFonts w:ascii="Calibri" w:hAnsi="Calibri" w:cs="Calibri"/>
          <w:sz w:val="22"/>
          <w:szCs w:val="22"/>
        </w:rPr>
        <w:t>100.000,-</w:t>
      </w:r>
      <w:proofErr w:type="gramEnd"/>
      <w:r w:rsidRPr="00AE375C">
        <w:rPr>
          <w:rFonts w:ascii="Calibri" w:hAnsi="Calibri" w:cs="Calibri"/>
          <w:sz w:val="22"/>
          <w:szCs w:val="22"/>
        </w:rPr>
        <w:t xml:space="preserve"> Ft összeggel növekszik bizottságonként, amennyiben az önkormányzati képviselő bizottság elnöke.</w:t>
      </w:r>
    </w:p>
    <w:p w14:paraId="3756F316" w14:textId="77777777" w:rsidR="004E0F5E" w:rsidRPr="00AE375C" w:rsidRDefault="001D4589">
      <w:pPr>
        <w:pStyle w:val="Szvegtrzs"/>
        <w:spacing w:before="24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 xml:space="preserve">(4) Az önkormányzati képviselő tiszteletdíja, amennyiben az önkormányzati képviselő tanácsnok, havonta bruttó </w:t>
      </w:r>
      <w:proofErr w:type="gramStart"/>
      <w:r w:rsidRPr="00AE375C">
        <w:rPr>
          <w:rFonts w:ascii="Calibri" w:hAnsi="Calibri" w:cs="Calibri"/>
          <w:sz w:val="22"/>
          <w:szCs w:val="22"/>
        </w:rPr>
        <w:t>500.000,-</w:t>
      </w:r>
      <w:proofErr w:type="gramEnd"/>
      <w:r w:rsidRPr="00AE375C">
        <w:rPr>
          <w:rFonts w:ascii="Calibri" w:hAnsi="Calibri" w:cs="Calibri"/>
          <w:sz w:val="22"/>
          <w:szCs w:val="22"/>
        </w:rPr>
        <w:t xml:space="preserve"> Ft összeggel növekszik.</w:t>
      </w:r>
    </w:p>
    <w:p w14:paraId="1DB85AC7" w14:textId="77777777" w:rsidR="004E0F5E" w:rsidRPr="00AE375C" w:rsidRDefault="001D4589">
      <w:pPr>
        <w:pStyle w:val="Szvegtrzs"/>
        <w:spacing w:before="24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 xml:space="preserve">(5) Az önkormányzati képviselő tiszteletdíja, amennyiben frakcióvezetői feladatokat is ellát, havonta bruttó </w:t>
      </w:r>
      <w:proofErr w:type="gramStart"/>
      <w:r w:rsidRPr="00AE375C">
        <w:rPr>
          <w:rFonts w:ascii="Calibri" w:hAnsi="Calibri" w:cs="Calibri"/>
          <w:sz w:val="22"/>
          <w:szCs w:val="22"/>
        </w:rPr>
        <w:t>350.000,-</w:t>
      </w:r>
      <w:proofErr w:type="gramEnd"/>
      <w:r w:rsidRPr="00AE375C">
        <w:rPr>
          <w:rFonts w:ascii="Calibri" w:hAnsi="Calibri" w:cs="Calibri"/>
          <w:sz w:val="22"/>
          <w:szCs w:val="22"/>
        </w:rPr>
        <w:t xml:space="preserve"> Ft összeggel növekszik.</w:t>
      </w:r>
    </w:p>
    <w:p w14:paraId="447F3838" w14:textId="77777777" w:rsidR="004E0F5E" w:rsidRPr="00AE375C" w:rsidRDefault="001D4589">
      <w:pPr>
        <w:pStyle w:val="Szvegtrzs"/>
        <w:spacing w:before="24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 xml:space="preserve">(6) A bizottság nem képviselő tagjának tiszteletdíja valamennyi bizottsági tagsága után havonta bruttó </w:t>
      </w:r>
      <w:proofErr w:type="gramStart"/>
      <w:r w:rsidRPr="00AE375C">
        <w:rPr>
          <w:rFonts w:ascii="Calibri" w:hAnsi="Calibri" w:cs="Calibri"/>
          <w:sz w:val="22"/>
          <w:szCs w:val="22"/>
        </w:rPr>
        <w:t>100.000,-</w:t>
      </w:r>
      <w:proofErr w:type="gramEnd"/>
      <w:r w:rsidRPr="00AE375C">
        <w:rPr>
          <w:rFonts w:ascii="Calibri" w:hAnsi="Calibri" w:cs="Calibri"/>
          <w:sz w:val="22"/>
          <w:szCs w:val="22"/>
        </w:rPr>
        <w:t xml:space="preserve"> Ft.</w:t>
      </w:r>
    </w:p>
    <w:p w14:paraId="5F9C9176" w14:textId="77777777" w:rsidR="004E0F5E" w:rsidRPr="00AE375C" w:rsidRDefault="001D4589">
      <w:pPr>
        <w:pStyle w:val="Szvegtrzs"/>
        <w:spacing w:before="24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>(7) Az (1)-(6) bekezdésben rögzített tiszteletdíjak a KSH által a tárgyévet megelőző évre közzétett hivatalos fogyasztói árindexnek megfelelő mértékben emelkednek minden év március 1. napjától kezdődően.</w:t>
      </w:r>
    </w:p>
    <w:p w14:paraId="148542E6" w14:textId="77777777" w:rsidR="004E0F5E" w:rsidRPr="00AE375C" w:rsidRDefault="001D4589">
      <w:pPr>
        <w:pStyle w:val="Szvegtrzs"/>
        <w:spacing w:before="240" w:after="24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>(8) Az önkormányzati képviselő, valamint a bizottság nem képviselő tagja e minőségéből eredő feladatainak ellátásával – így különös tekintettel a közgyűlésen, bizottsági ülésen való részvétellel – összefüggő munkabér-kiesésének megtérítésére a polgármesterhez címzett nyilatkozatával nyújthat be igényt. Az igénybejelentéshez csatolni kell a bérkiesésre vonatkozó munkáltatói igazolást.”</w:t>
      </w:r>
    </w:p>
    <w:p w14:paraId="57641BAA" w14:textId="77777777" w:rsidR="004E0F5E" w:rsidRPr="00AE375C" w:rsidRDefault="001D4589">
      <w:pPr>
        <w:pStyle w:val="Szvegtrzs"/>
        <w:spacing w:before="240" w:after="24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375C">
        <w:rPr>
          <w:rFonts w:ascii="Calibri" w:hAnsi="Calibri" w:cs="Calibri"/>
          <w:b/>
          <w:bCs/>
          <w:sz w:val="22"/>
          <w:szCs w:val="22"/>
        </w:rPr>
        <w:t>2. §</w:t>
      </w:r>
    </w:p>
    <w:p w14:paraId="368625BF" w14:textId="77777777" w:rsidR="004E0F5E" w:rsidRDefault="001D4589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AE375C">
        <w:rPr>
          <w:rFonts w:ascii="Calibri" w:hAnsi="Calibri" w:cs="Calibri"/>
          <w:sz w:val="22"/>
          <w:szCs w:val="22"/>
        </w:rPr>
        <w:t>Ez a rendelet 2024. október 11-én lép hatályba.</w:t>
      </w:r>
    </w:p>
    <w:p w14:paraId="694E412D" w14:textId="77777777" w:rsidR="00AE375C" w:rsidRDefault="00AE375C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BF5D53B" w14:textId="77777777" w:rsidR="001D4589" w:rsidRDefault="001D4589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2BC7CED" w14:textId="77777777" w:rsidR="009C1FA8" w:rsidRDefault="009C1FA8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FE7E4D0" w14:textId="77777777" w:rsidR="00AE375C" w:rsidRPr="00AE375C" w:rsidRDefault="00AE375C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950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50"/>
        <w:gridCol w:w="4752"/>
      </w:tblGrid>
      <w:tr w:rsidR="004E0F5E" w:rsidRPr="00AE375C" w14:paraId="6C73991A" w14:textId="77777777" w:rsidTr="001D4589">
        <w:trPr>
          <w:trHeight w:val="791"/>
        </w:trPr>
        <w:tc>
          <w:tcPr>
            <w:tcW w:w="4750" w:type="dxa"/>
          </w:tcPr>
          <w:p w14:paraId="5362D3D2" w14:textId="77777777" w:rsidR="004E0F5E" w:rsidRPr="00AE375C" w:rsidRDefault="001D4589">
            <w:pPr>
              <w:pStyle w:val="Szvegtrzs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E375C">
              <w:rPr>
                <w:rFonts w:ascii="Calibri" w:hAnsi="Calibri" w:cs="Calibri"/>
                <w:b/>
                <w:bCs/>
                <w:sz w:val="22"/>
                <w:szCs w:val="22"/>
              </w:rPr>
              <w:t>/: Dr. Nemény András :/</w:t>
            </w:r>
            <w:r w:rsidRPr="00AE375C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polgármester</w:t>
            </w:r>
          </w:p>
        </w:tc>
        <w:tc>
          <w:tcPr>
            <w:tcW w:w="4752" w:type="dxa"/>
          </w:tcPr>
          <w:p w14:paraId="11650B6A" w14:textId="5E64AE93" w:rsidR="001D4589" w:rsidRPr="00AE375C" w:rsidRDefault="001D4589" w:rsidP="008C67FF">
            <w:pPr>
              <w:pStyle w:val="Szvegtrzs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E375C">
              <w:rPr>
                <w:rFonts w:ascii="Calibri" w:hAnsi="Calibri" w:cs="Calibri"/>
                <w:b/>
                <w:bCs/>
                <w:sz w:val="22"/>
                <w:szCs w:val="22"/>
              </w:rPr>
              <w:t>/: Dr. Károlyi Ákos :/</w:t>
            </w:r>
            <w:r w:rsidRPr="00AE375C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jegyző</w:t>
            </w:r>
          </w:p>
        </w:tc>
      </w:tr>
    </w:tbl>
    <w:p w14:paraId="16B752CC" w14:textId="77777777" w:rsidR="004E0F5E" w:rsidRDefault="004E0F5E" w:rsidP="001D4589">
      <w:pPr>
        <w:pStyle w:val="Szvegtrzs"/>
        <w:spacing w:after="0"/>
        <w:rPr>
          <w:rFonts w:ascii="Calibri" w:hAnsi="Calibri" w:cs="Calibri"/>
          <w:sz w:val="22"/>
          <w:szCs w:val="22"/>
        </w:rPr>
      </w:pPr>
    </w:p>
    <w:p w14:paraId="338D5680" w14:textId="77777777" w:rsidR="008C67FF" w:rsidRPr="008C67FF" w:rsidRDefault="008C67FF" w:rsidP="008C67FF">
      <w:pPr>
        <w:pStyle w:val="Szvegtrzs"/>
        <w:rPr>
          <w:rFonts w:ascii="Calibri" w:hAnsi="Calibri" w:cs="Calibri"/>
          <w:b/>
          <w:bCs/>
          <w:sz w:val="22"/>
          <w:szCs w:val="22"/>
        </w:rPr>
      </w:pPr>
      <w:r w:rsidRPr="008C67FF">
        <w:rPr>
          <w:rFonts w:ascii="Calibri" w:hAnsi="Calibri" w:cs="Calibri"/>
          <w:b/>
          <w:bCs/>
          <w:sz w:val="22"/>
          <w:szCs w:val="22"/>
        </w:rPr>
        <w:lastRenderedPageBreak/>
        <w:t>A rendelet a Polgármesteri Hivatal hirdetőtábláján történő kifüggesztés útján a mai napon kihirdetésre került.</w:t>
      </w:r>
    </w:p>
    <w:p w14:paraId="3240F657" w14:textId="121091FA" w:rsidR="008C67FF" w:rsidRDefault="008C67FF" w:rsidP="008C67FF">
      <w:pPr>
        <w:pStyle w:val="Szvegtrzs"/>
        <w:rPr>
          <w:rFonts w:ascii="Calibri" w:hAnsi="Calibri" w:cs="Calibri"/>
          <w:b/>
          <w:bCs/>
          <w:sz w:val="22"/>
          <w:szCs w:val="22"/>
        </w:rPr>
      </w:pPr>
      <w:r w:rsidRPr="008C67FF">
        <w:rPr>
          <w:rFonts w:ascii="Calibri" w:hAnsi="Calibri" w:cs="Calibri"/>
          <w:b/>
          <w:bCs/>
          <w:sz w:val="22"/>
          <w:szCs w:val="22"/>
        </w:rPr>
        <w:t xml:space="preserve">Szombathely, 2024. október </w:t>
      </w:r>
      <w:r>
        <w:rPr>
          <w:rFonts w:ascii="Calibri" w:hAnsi="Calibri" w:cs="Calibri"/>
          <w:b/>
          <w:bCs/>
          <w:sz w:val="22"/>
          <w:szCs w:val="22"/>
        </w:rPr>
        <w:t>10.</w:t>
      </w:r>
    </w:p>
    <w:p w14:paraId="2A352669" w14:textId="77777777" w:rsidR="008C67FF" w:rsidRPr="008C67FF" w:rsidRDefault="008C67FF" w:rsidP="008C67FF">
      <w:pPr>
        <w:pStyle w:val="Szvegtrzs"/>
        <w:rPr>
          <w:rFonts w:ascii="Calibri" w:hAnsi="Calibri" w:cs="Calibri"/>
          <w:b/>
          <w:bCs/>
          <w:sz w:val="22"/>
          <w:szCs w:val="22"/>
        </w:rPr>
      </w:pPr>
    </w:p>
    <w:p w14:paraId="6DFCDB94" w14:textId="77777777" w:rsidR="008C67FF" w:rsidRPr="008C67FF" w:rsidRDefault="008C67FF" w:rsidP="008C67FF">
      <w:pPr>
        <w:pStyle w:val="Szvegtrzs"/>
        <w:rPr>
          <w:rFonts w:ascii="Calibri" w:hAnsi="Calibri" w:cs="Calibri"/>
          <w:b/>
          <w:bCs/>
          <w:sz w:val="22"/>
          <w:szCs w:val="22"/>
        </w:rPr>
      </w:pPr>
    </w:p>
    <w:p w14:paraId="1880AE96" w14:textId="77777777" w:rsidR="008C67FF" w:rsidRPr="008C67FF" w:rsidRDefault="008C67FF" w:rsidP="008C67FF">
      <w:pPr>
        <w:pStyle w:val="Szvegtrzs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8C67FF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        </w:t>
      </w:r>
      <w:r w:rsidRPr="008C67FF">
        <w:rPr>
          <w:rFonts w:ascii="Calibri" w:hAnsi="Calibri" w:cs="Calibri"/>
          <w:b/>
          <w:bCs/>
          <w:sz w:val="22"/>
          <w:szCs w:val="22"/>
        </w:rPr>
        <w:tab/>
      </w:r>
      <w:r w:rsidRPr="008C67FF">
        <w:rPr>
          <w:rFonts w:ascii="Calibri" w:hAnsi="Calibri" w:cs="Calibri"/>
          <w:b/>
          <w:bCs/>
          <w:sz w:val="22"/>
          <w:szCs w:val="22"/>
        </w:rPr>
        <w:tab/>
      </w:r>
      <w:r w:rsidRPr="008C67FF">
        <w:rPr>
          <w:rFonts w:ascii="Calibri" w:hAnsi="Calibri" w:cs="Calibri"/>
          <w:b/>
          <w:bCs/>
          <w:sz w:val="22"/>
          <w:szCs w:val="22"/>
        </w:rPr>
        <w:tab/>
      </w:r>
      <w:r w:rsidRPr="008C67FF">
        <w:rPr>
          <w:rFonts w:ascii="Calibri" w:hAnsi="Calibri" w:cs="Calibri"/>
          <w:b/>
          <w:bCs/>
          <w:sz w:val="22"/>
          <w:szCs w:val="22"/>
        </w:rPr>
        <w:tab/>
        <w:t xml:space="preserve"> /: Dr. Károlyi Ákos :/</w:t>
      </w:r>
    </w:p>
    <w:p w14:paraId="1BB660AC" w14:textId="1ED5A09E" w:rsidR="008C67FF" w:rsidRPr="008C67FF" w:rsidRDefault="008C67FF" w:rsidP="008C67FF">
      <w:pPr>
        <w:pStyle w:val="Szvegtrzs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8C67FF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Pr="008C67FF">
        <w:rPr>
          <w:rFonts w:ascii="Calibri" w:hAnsi="Calibri" w:cs="Calibri"/>
          <w:b/>
          <w:bCs/>
          <w:sz w:val="22"/>
          <w:szCs w:val="22"/>
        </w:rPr>
        <w:tab/>
      </w:r>
      <w:r w:rsidRPr="008C67FF">
        <w:rPr>
          <w:rFonts w:ascii="Calibri" w:hAnsi="Calibri" w:cs="Calibri"/>
          <w:b/>
          <w:bCs/>
          <w:sz w:val="22"/>
          <w:szCs w:val="22"/>
        </w:rPr>
        <w:tab/>
      </w:r>
      <w:r w:rsidRPr="008C67FF">
        <w:rPr>
          <w:rFonts w:ascii="Calibri" w:hAnsi="Calibri" w:cs="Calibri"/>
          <w:b/>
          <w:bCs/>
          <w:sz w:val="22"/>
          <w:szCs w:val="22"/>
        </w:rPr>
        <w:tab/>
      </w:r>
      <w:r w:rsidRPr="008C67FF">
        <w:rPr>
          <w:rFonts w:ascii="Calibri" w:hAnsi="Calibri" w:cs="Calibri"/>
          <w:b/>
          <w:bCs/>
          <w:sz w:val="22"/>
          <w:szCs w:val="22"/>
        </w:rPr>
        <w:tab/>
        <w:t>jegyző</w:t>
      </w:r>
    </w:p>
    <w:p w14:paraId="3EA77875" w14:textId="77777777" w:rsidR="008C67FF" w:rsidRPr="008C67FF" w:rsidRDefault="008C67FF" w:rsidP="008C67FF">
      <w:pPr>
        <w:pStyle w:val="Szvegtrzs"/>
        <w:rPr>
          <w:rFonts w:ascii="Calibri" w:hAnsi="Calibri" w:cs="Calibri"/>
          <w:sz w:val="22"/>
          <w:szCs w:val="22"/>
        </w:rPr>
      </w:pPr>
    </w:p>
    <w:p w14:paraId="6BBB0861" w14:textId="77777777" w:rsidR="008C67FF" w:rsidRPr="00AE375C" w:rsidRDefault="008C67FF" w:rsidP="001D4589">
      <w:pPr>
        <w:pStyle w:val="Szvegtrzs"/>
        <w:spacing w:after="0"/>
        <w:rPr>
          <w:rFonts w:ascii="Calibri" w:hAnsi="Calibri" w:cs="Calibri"/>
          <w:sz w:val="22"/>
          <w:szCs w:val="22"/>
        </w:rPr>
      </w:pPr>
    </w:p>
    <w:sectPr w:rsidR="008C67FF" w:rsidRPr="00AE375C">
      <w:footerReference w:type="default" r:id="rId10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3DA55" w14:textId="77777777" w:rsidR="001D4589" w:rsidRDefault="001D4589">
      <w:r>
        <w:separator/>
      </w:r>
    </w:p>
  </w:endnote>
  <w:endnote w:type="continuationSeparator" w:id="0">
    <w:p w14:paraId="3F10C4F5" w14:textId="77777777" w:rsidR="001D4589" w:rsidRDefault="001D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C8D92" w14:textId="77777777" w:rsidR="004E0F5E" w:rsidRDefault="001D458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FB39C" w14:textId="77777777" w:rsidR="001D4589" w:rsidRDefault="001D4589">
      <w:r>
        <w:separator/>
      </w:r>
    </w:p>
  </w:footnote>
  <w:footnote w:type="continuationSeparator" w:id="0">
    <w:p w14:paraId="7198CCBA" w14:textId="77777777" w:rsidR="001D4589" w:rsidRDefault="001D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E0154"/>
    <w:multiLevelType w:val="multilevel"/>
    <w:tmpl w:val="5D6669D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86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5E"/>
    <w:rsid w:val="00143D8C"/>
    <w:rsid w:val="001D4589"/>
    <w:rsid w:val="004E0F5E"/>
    <w:rsid w:val="006B0284"/>
    <w:rsid w:val="008C67FF"/>
    <w:rsid w:val="009C1FA8"/>
    <w:rsid w:val="00A569B1"/>
    <w:rsid w:val="00AE375C"/>
    <w:rsid w:val="00FC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2F7F"/>
  <w15:docId w15:val="{69A1DB87-DB68-45E0-9070-4C531584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fej">
    <w:name w:val="header"/>
    <w:basedOn w:val="Norml"/>
    <w:link w:val="lfejChar"/>
    <w:uiPriority w:val="99"/>
    <w:unhideWhenUsed/>
    <w:rsid w:val="001D45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1D4589"/>
    <w:rPr>
      <w:rFonts w:ascii="Times New Roman" w:hAnsi="Times New Roman" w:cs="Mangal"/>
      <w:szCs w:val="21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6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DE241-ACFF-4FD6-821B-16425576A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8F641B-FF38-466B-B58E-D40FD811E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F3F41D-F887-4F29-BD66-4DC7A86B14AB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Ildikó dr.</dc:creator>
  <dc:description/>
  <cp:lastModifiedBy>Horváth Ildikó dr.</cp:lastModifiedBy>
  <cp:revision>4</cp:revision>
  <dcterms:created xsi:type="dcterms:W3CDTF">2024-10-07T13:49:00Z</dcterms:created>
  <dcterms:modified xsi:type="dcterms:W3CDTF">2024-10-08T12:13:00Z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  <property fmtid="{D5CDD505-2E9C-101B-9397-08002B2CF9AE}" pid="3" name="ContentTypeId">
    <vt:lpwstr>0x010100E556634A8AB2DA40AD59F6BB5CA84BB8</vt:lpwstr>
  </property>
</Properties>
</file>