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8AD2C" w14:textId="77777777" w:rsidR="00B233F4" w:rsidRDefault="00B233F4" w:rsidP="00B233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 xml:space="preserve">Szombathely Megyei Jogú Város Önkormányzata Közgyűlésének </w:t>
      </w:r>
    </w:p>
    <w:p w14:paraId="46C841D5" w14:textId="3CD80E37" w:rsidR="00673000" w:rsidRPr="00B233F4" w:rsidRDefault="00361D9D" w:rsidP="00B233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B233F4" w:rsidRPr="00B233F4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B233F4">
        <w:rPr>
          <w:rFonts w:asciiTheme="minorHAnsi" w:hAnsiTheme="minorHAnsi" w:cstheme="minorHAnsi"/>
          <w:b/>
          <w:bCs/>
          <w:sz w:val="22"/>
          <w:szCs w:val="22"/>
        </w:rPr>
        <w:t>2023.</w:t>
      </w:r>
      <w:r w:rsidR="00B233F4" w:rsidRPr="00B233F4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V.26</w:t>
      </w:r>
      <w:r w:rsidR="00B233F4" w:rsidRPr="00B233F4">
        <w:rPr>
          <w:rFonts w:asciiTheme="minorHAnsi" w:hAnsiTheme="minorHAnsi" w:cstheme="minorHAnsi"/>
          <w:b/>
          <w:bCs/>
          <w:sz w:val="22"/>
          <w:szCs w:val="22"/>
        </w:rPr>
        <w:t>.) önkormányzati rendelete</w:t>
      </w:r>
    </w:p>
    <w:p w14:paraId="0B9261D9" w14:textId="77777777" w:rsidR="00673000" w:rsidRPr="00B233F4" w:rsidRDefault="00B233F4" w:rsidP="00B233F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az önkormányzat 2023. évi költségvetéséről szóló 4/2023. (II.28.) önkormányzati rendelet módosításáról</w:t>
      </w:r>
    </w:p>
    <w:p w14:paraId="09C070AA" w14:textId="77777777" w:rsidR="00673000" w:rsidRPr="00B233F4" w:rsidRDefault="00B233F4">
      <w:pPr>
        <w:pStyle w:val="Szvegtrzs"/>
        <w:spacing w:before="2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Szombathely Megyei Jogú Város Önkormányzatának Közgyűlése az Alaptörvény 32. cikk (2) bekezdésében meghatározott eredeti jogalkotói hatáskörében, az Alaptörvény 32. cikk (1) bekezdés f) pontjában meghatározott feladatkörében eljárva a következőket rendeli el:</w:t>
      </w:r>
    </w:p>
    <w:p w14:paraId="36AEF164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706F55AD" w14:textId="77777777" w:rsidR="00673000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Az önkormányzat 2023. évi költségvetéséről szóló 4/2023. (II. 28.) önkormányzati rendelet (a továbbiakban: Rendelet) 2. §-a helyébe a következő rendelkezés lép:</w:t>
      </w:r>
    </w:p>
    <w:p w14:paraId="7A36D192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„2. §</w:t>
      </w:r>
    </w:p>
    <w:p w14:paraId="2412B478" w14:textId="77777777" w:rsidR="00673000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(1) A Közgyűlés az Önkormányzat 2023. évi költségvetésének bevételi főösszegét 28.898.430 eFt-ban, kiadási főösszegét 35.823.926 eFt-ban állapítja meg.</w:t>
      </w:r>
    </w:p>
    <w:p w14:paraId="7CA21EC1" w14:textId="77777777" w:rsidR="00673000" w:rsidRPr="00B233F4" w:rsidRDefault="00B233F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(2) A működési bevételek és kiadások egyenlegét – 3.005.713 eFt-ban, a finanszírozási célú kiadásokat (pénzügyi lízing tőke része) - 120.750 eFt-ban, az egyéb finanszírozási célú kiadásokat (2023. évi költségvetési támogatási előleg) -234.638 eFt-ban, az ezeket finanszírozó előző évek működési maradványát + 4.378.509 eFt-ban határozza meg. Az így számított működési egyenleg +1.017.408 eFt.</w:t>
      </w:r>
    </w:p>
    <w:p w14:paraId="7282D709" w14:textId="77777777" w:rsidR="00673000" w:rsidRPr="00B233F4" w:rsidRDefault="00B233F4" w:rsidP="00B233F4">
      <w:pPr>
        <w:pStyle w:val="Szvegtrzs"/>
        <w:spacing w:before="24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 xml:space="preserve">(3) A felhalmozási célú bevételek és kiadások egyenlege – 3.919.783 eFt-ban, az ezt finanszírozó előző évek felhalmozási maradványát + 2.902.375 eFt-ban határozza meg. Az így számított felhalmozási egyenleg 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B233F4">
        <w:rPr>
          <w:rFonts w:asciiTheme="minorHAnsi" w:hAnsiTheme="minorHAnsi" w:cstheme="minorHAnsi"/>
          <w:sz w:val="22"/>
          <w:szCs w:val="22"/>
        </w:rPr>
        <w:t>1.017.408 eFt.</w:t>
      </w:r>
    </w:p>
    <w:p w14:paraId="2080571A" w14:textId="77777777" w:rsidR="00673000" w:rsidRPr="00B233F4" w:rsidRDefault="00B233F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(4) A külső finanszírozási célú bevételeket 0 eFt-ban határozza meg.”</w:t>
      </w:r>
    </w:p>
    <w:p w14:paraId="769A4A66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18250F9C" w14:textId="77777777" w:rsidR="00673000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A Rendelet 5. és 6. §-a helyébe a következő rendelkezések lépnek:</w:t>
      </w:r>
    </w:p>
    <w:p w14:paraId="60D4A485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„5. §</w:t>
      </w:r>
    </w:p>
    <w:p w14:paraId="58B85BC8" w14:textId="77777777" w:rsidR="00673000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A Közgyűlés a költségvetési szervek kiadásait 15.160.353 eFt-ban határozza meg a 6. mellékletben részletezettek szerint.</w:t>
      </w:r>
    </w:p>
    <w:p w14:paraId="33A5DCDA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6. §</w:t>
      </w:r>
    </w:p>
    <w:p w14:paraId="7D165ED3" w14:textId="77777777" w:rsidR="00673000" w:rsidRPr="00B233F4" w:rsidRDefault="00B233F4">
      <w:pPr>
        <w:pStyle w:val="Szvegtrzs"/>
        <w:spacing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A Közgyűlés a költségvetési szervek 2023. évi létszámkeretét 1.481 főben határozza meg a 7. mellékletben részletezettek szerint.”</w:t>
      </w:r>
    </w:p>
    <w:p w14:paraId="5E40B75E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73C76E95" w14:textId="77777777" w:rsidR="00673000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A Rendelet 8. és 9. §-a helyébe a következő rendelkezések lépnek:</w:t>
      </w:r>
    </w:p>
    <w:p w14:paraId="44EA3760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„8. §</w:t>
      </w:r>
    </w:p>
    <w:p w14:paraId="685B316B" w14:textId="77777777" w:rsidR="00673000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A Közgyűlés az önkormányzati felhalmozási kiadások előirányzatát 5.785.543 eFt-ban határozza meg, amelynek részletes adatait a 18. melléklet tartalmazza.</w:t>
      </w:r>
    </w:p>
    <w:p w14:paraId="0D83C405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9. §</w:t>
      </w:r>
    </w:p>
    <w:p w14:paraId="1303A7BF" w14:textId="77777777" w:rsidR="00673000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(1) A Közgyűlés céltartalékokat képez az alábbiak szerint:</w:t>
      </w:r>
    </w:p>
    <w:p w14:paraId="0E46F925" w14:textId="77777777" w:rsidR="00673000" w:rsidRPr="00B233F4" w:rsidRDefault="00B233F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B233F4">
        <w:rPr>
          <w:rFonts w:asciiTheme="minorHAnsi" w:hAnsiTheme="minorHAnsi" w:cstheme="minorHAnsi"/>
          <w:sz w:val="22"/>
          <w:szCs w:val="22"/>
        </w:rPr>
        <w:tab/>
        <w:t>Tartalék – általános 11.052 eFt,</w:t>
      </w:r>
    </w:p>
    <w:p w14:paraId="53D0C11B" w14:textId="77777777" w:rsidR="00673000" w:rsidRPr="00B233F4" w:rsidRDefault="00B233F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B233F4">
        <w:rPr>
          <w:rFonts w:asciiTheme="minorHAnsi" w:hAnsiTheme="minorHAnsi" w:cstheme="minorHAnsi"/>
          <w:sz w:val="22"/>
          <w:szCs w:val="22"/>
        </w:rPr>
        <w:tab/>
        <w:t>Tartalék – iparűzési adóelőleg visszafizetés 450.000 eFt,</w:t>
      </w:r>
    </w:p>
    <w:p w14:paraId="0A8CF949" w14:textId="77777777" w:rsidR="00673000" w:rsidRPr="00B233F4" w:rsidRDefault="00B233F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i/>
          <w:iCs/>
          <w:sz w:val="22"/>
          <w:szCs w:val="22"/>
        </w:rPr>
        <w:lastRenderedPageBreak/>
        <w:t>c)</w:t>
      </w:r>
      <w:r w:rsidRPr="00B233F4">
        <w:rPr>
          <w:rFonts w:asciiTheme="minorHAnsi" w:hAnsiTheme="minorHAnsi" w:cstheme="minorHAnsi"/>
          <w:sz w:val="22"/>
          <w:szCs w:val="22"/>
        </w:rPr>
        <w:tab/>
        <w:t>Tartalék – energia árak növekedése miatt képzett tartalék 300.000 eFt,</w:t>
      </w:r>
    </w:p>
    <w:p w14:paraId="5D441C24" w14:textId="77777777" w:rsidR="00673000" w:rsidRPr="00B233F4" w:rsidRDefault="00B233F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B233F4">
        <w:rPr>
          <w:rFonts w:asciiTheme="minorHAnsi" w:hAnsiTheme="minorHAnsi" w:cstheme="minorHAnsi"/>
          <w:sz w:val="22"/>
          <w:szCs w:val="22"/>
        </w:rPr>
        <w:tab/>
        <w:t>Tartalék – gyermek és szociális étkeztetés II. félév 62.800 eFt.</w:t>
      </w:r>
    </w:p>
    <w:p w14:paraId="18F87AE1" w14:textId="77777777" w:rsidR="00673000" w:rsidRPr="00B233F4" w:rsidRDefault="00B233F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(2) Az (1) bekezdésben meghatározott céltartalékok felett a polgármester jogosult dönteni.”</w:t>
      </w:r>
    </w:p>
    <w:p w14:paraId="0F8ECF80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233F4">
        <w:rPr>
          <w:rFonts w:asciiTheme="minorHAnsi" w:hAnsiTheme="minorHAnsi" w:cstheme="minorHAnsi"/>
          <w:b/>
          <w:bCs/>
          <w:sz w:val="22"/>
          <w:szCs w:val="22"/>
        </w:rPr>
        <w:t>4. §</w:t>
      </w:r>
    </w:p>
    <w:p w14:paraId="74BB1918" w14:textId="77777777" w:rsidR="00673000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A Rendelet 17. §-ában a „2022.” szövegrész helyébe a „2023.” szöveg lép.</w:t>
      </w:r>
    </w:p>
    <w:p w14:paraId="48BEA561" w14:textId="77777777" w:rsidR="00B233F4" w:rsidRPr="00B233F4" w:rsidRDefault="00B233F4" w:rsidP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B233F4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54DB5739" w14:textId="77777777" w:rsidR="00B233F4" w:rsidRPr="00B233F4" w:rsidRDefault="00B233F4" w:rsidP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84556">
        <w:rPr>
          <w:rFonts w:ascii="Calibri" w:hAnsi="Calibri" w:cs="Calibri"/>
          <w:sz w:val="22"/>
          <w:szCs w:val="22"/>
        </w:rPr>
        <w:t>A Rendelet 1-19. melléklete helyébe az 1-19. melléklet lép.</w:t>
      </w:r>
    </w:p>
    <w:p w14:paraId="7DAE0F81" w14:textId="77777777" w:rsidR="00B233F4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95B3FD" w14:textId="77777777" w:rsidR="00673000" w:rsidRPr="00B233F4" w:rsidRDefault="00B233F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233F4">
        <w:rPr>
          <w:rFonts w:asciiTheme="minorHAnsi" w:hAnsiTheme="minorHAnsi" w:cstheme="minorHAnsi"/>
          <w:b/>
          <w:bCs/>
          <w:sz w:val="22"/>
          <w:szCs w:val="22"/>
        </w:rPr>
        <w:t>. §</w:t>
      </w:r>
    </w:p>
    <w:p w14:paraId="1F26A896" w14:textId="77777777" w:rsidR="00673000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33F4">
        <w:rPr>
          <w:rFonts w:asciiTheme="minorHAnsi" w:hAnsiTheme="minorHAnsi" w:cstheme="minorHAnsi"/>
          <w:sz w:val="22"/>
          <w:szCs w:val="22"/>
        </w:rPr>
        <w:t>Ez a rendelet a kihirdetését követő napon lép hatályba.</w:t>
      </w:r>
    </w:p>
    <w:p w14:paraId="291E3465" w14:textId="77777777" w:rsid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CCDF7C" w14:textId="77777777" w:rsid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7A0C6A" w14:textId="77777777" w:rsidR="00DB3527" w:rsidRDefault="00DB352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AE144F" w14:textId="77777777" w:rsidR="00DB3527" w:rsidRDefault="00DB3527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A654E3" w14:textId="77777777" w:rsid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37530" w14:textId="77777777" w:rsidR="00B233F4" w:rsidRPr="00B233F4" w:rsidRDefault="00B233F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673000" w:rsidRPr="00B233F4" w14:paraId="3B0A741D" w14:textId="77777777">
        <w:tc>
          <w:tcPr>
            <w:tcW w:w="4818" w:type="dxa"/>
          </w:tcPr>
          <w:p w14:paraId="49837B7E" w14:textId="77777777" w:rsidR="00673000" w:rsidRPr="00B233F4" w:rsidRDefault="00B233F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(: Dr. Nemény András :)</w:t>
            </w:r>
            <w:r w:rsidRPr="00B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7FD09725" w14:textId="77777777" w:rsidR="00673000" w:rsidRDefault="00B233F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(: Dr. Károlyi Ákos :)</w:t>
            </w:r>
            <w:r w:rsidRPr="00B233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  <w:p w14:paraId="3532D4C6" w14:textId="77777777" w:rsidR="00DB3527" w:rsidRDefault="00DB3527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4884CE" w14:textId="77777777" w:rsidR="00DB3527" w:rsidRDefault="00DB3527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EA3873" w14:textId="77777777" w:rsidR="00DB3527" w:rsidRDefault="00DB3527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FAC63A" w14:textId="77777777" w:rsidR="00DB3527" w:rsidRDefault="00DB3527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C40BAA" w14:textId="77777777" w:rsidR="00DB3527" w:rsidRDefault="00DB3527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4256E6F" w14:textId="77777777" w:rsidR="00DB3527" w:rsidRPr="00B233F4" w:rsidRDefault="00DB3527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55B9BB40" w14:textId="77777777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 rendelet a Polgármesteri Hivatal hirdetőtábláján történő kifüggesztés útján a mai napon kihirdetésre került.</w:t>
      </w:r>
    </w:p>
    <w:p w14:paraId="51517884" w14:textId="77777777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8939DE" w14:textId="712AEC65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Szombathely, 2023. május</w:t>
      </w:r>
      <w:r w:rsidR="00361D9D">
        <w:rPr>
          <w:rFonts w:asciiTheme="minorHAnsi" w:hAnsiTheme="minorHAnsi" w:cstheme="minorHAnsi"/>
          <w:b/>
          <w:sz w:val="22"/>
          <w:szCs w:val="22"/>
        </w:rPr>
        <w:t xml:space="preserve"> 26.</w:t>
      </w:r>
    </w:p>
    <w:p w14:paraId="547DD24A" w14:textId="77777777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9F93626" w14:textId="77777777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9F44C4" w14:textId="77777777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1E01DF" w14:textId="77777777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73AACB7" w14:textId="77777777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100C71D" w14:textId="77777777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E38D2E" w14:textId="371FCB2A" w:rsidR="00DB3527" w:rsidRDefault="00DB3527" w:rsidP="00DB3527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(: Dr. Károlyi Ákos :)</w:t>
      </w:r>
    </w:p>
    <w:p w14:paraId="35AC2243" w14:textId="59C1CF1E" w:rsidR="00DB3527" w:rsidRDefault="00DB3527" w:rsidP="00DB3527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jegyző</w:t>
      </w:r>
    </w:p>
    <w:p w14:paraId="1B154392" w14:textId="77777777" w:rsidR="00673000" w:rsidRPr="00B233F4" w:rsidRDefault="00673000">
      <w:pPr>
        <w:rPr>
          <w:rFonts w:asciiTheme="minorHAnsi" w:hAnsiTheme="minorHAnsi" w:cstheme="minorHAnsi"/>
          <w:sz w:val="22"/>
          <w:szCs w:val="22"/>
        </w:rPr>
      </w:pPr>
    </w:p>
    <w:sectPr w:rsidR="00673000" w:rsidRPr="00B233F4" w:rsidSect="00B233F4">
      <w:footerReference w:type="default" r:id="rId7"/>
      <w:pgSz w:w="11906" w:h="16838"/>
      <w:pgMar w:top="720" w:right="720" w:bottom="720" w:left="720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7D25D" w14:textId="77777777" w:rsidR="00377ABA" w:rsidRDefault="00B233F4">
      <w:r>
        <w:separator/>
      </w:r>
    </w:p>
  </w:endnote>
  <w:endnote w:type="continuationSeparator" w:id="0">
    <w:p w14:paraId="1FF95796" w14:textId="77777777" w:rsidR="00377ABA" w:rsidRDefault="00B2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Times New Roman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10639" w14:textId="77777777" w:rsidR="00673000" w:rsidRDefault="00B233F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F303" w14:textId="77777777" w:rsidR="00377ABA" w:rsidRDefault="00B233F4">
      <w:r>
        <w:separator/>
      </w:r>
    </w:p>
  </w:footnote>
  <w:footnote w:type="continuationSeparator" w:id="0">
    <w:p w14:paraId="7E604894" w14:textId="77777777" w:rsidR="00377ABA" w:rsidRDefault="00B23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B1166"/>
    <w:multiLevelType w:val="multilevel"/>
    <w:tmpl w:val="305EF73A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025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00"/>
    <w:rsid w:val="002B0A85"/>
    <w:rsid w:val="00361D9D"/>
    <w:rsid w:val="00377ABA"/>
    <w:rsid w:val="00673000"/>
    <w:rsid w:val="00B233F4"/>
    <w:rsid w:val="00DB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2B61"/>
  <w15:docId w15:val="{6BB8E2E2-D0DB-4DCA-828F-227468EF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Horváth Ildikó dr.</cp:lastModifiedBy>
  <cp:revision>3</cp:revision>
  <dcterms:created xsi:type="dcterms:W3CDTF">2023-05-26T06:17:00Z</dcterms:created>
  <dcterms:modified xsi:type="dcterms:W3CDTF">2023-05-26T06:17:00Z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